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0"/>
        <w:gridCol w:w="2077"/>
        <w:gridCol w:w="2681"/>
        <w:gridCol w:w="2037"/>
        <w:gridCol w:w="1915"/>
      </w:tblGrid>
      <w:tr w:rsidR="00A15253" w:rsidTr="008D64C4">
        <w:trPr>
          <w:cantSplit/>
          <w:trHeight w:val="709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253" w:rsidRDefault="00650917" w:rsidP="008D64C4">
            <w:pPr>
              <w:pStyle w:val="Intestazione"/>
              <w:jc w:val="center"/>
              <w:rPr>
                <w:rFonts w:ascii="Garamond" w:eastAsia="Calibri" w:hAnsi="Garamond"/>
                <w:spacing w:val="20"/>
                <w:lang w:eastAsia="it-IT"/>
              </w:rPr>
            </w:pPr>
            <w:r>
              <w:rPr>
                <w:rFonts w:ascii="Garamond" w:eastAsia="Calibri" w:hAnsi="Garamond" w:cs="Garamond"/>
                <w:noProof/>
                <w:color w:val="000000"/>
                <w:spacing w:val="20"/>
                <w:lang w:eastAsia="it-IT"/>
              </w:rPr>
              <w:drawing>
                <wp:inline distT="0" distB="0" distL="0" distR="0">
                  <wp:extent cx="647700" cy="581025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253" w:rsidRDefault="00A15253" w:rsidP="008D64C4">
            <w:pPr>
              <w:pStyle w:val="Intestazione"/>
              <w:jc w:val="right"/>
              <w:rPr>
                <w:rFonts w:ascii="Garamond" w:eastAsia="Calibri" w:hAnsi="Garamond"/>
                <w:b/>
                <w:spacing w:val="20"/>
                <w:lang w:eastAsia="it-IT"/>
              </w:rPr>
            </w:pPr>
          </w:p>
        </w:tc>
      </w:tr>
      <w:tr w:rsidR="00A15253" w:rsidTr="008D64C4">
        <w:trPr>
          <w:cantSplit/>
          <w:trHeight w:val="293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8D64C4">
            <w:pPr>
              <w:rPr>
                <w:rFonts w:ascii="Garamond" w:eastAsia="Calibri" w:hAnsi="Garamond"/>
                <w:spacing w:val="20"/>
              </w:rPr>
            </w:pPr>
          </w:p>
        </w:tc>
        <w:tc>
          <w:tcPr>
            <w:tcW w:w="8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8D64C4">
            <w:pPr>
              <w:pStyle w:val="Intestazione"/>
              <w:rPr>
                <w:rFonts w:ascii="Garamond" w:eastAsia="Calibri" w:hAnsi="Garamond"/>
                <w:spacing w:val="20"/>
                <w:lang w:eastAsia="it-IT"/>
              </w:rPr>
            </w:pPr>
            <w:r>
              <w:rPr>
                <w:rFonts w:ascii="Garamond" w:eastAsia="Calibri" w:hAnsi="Garamond"/>
                <w:spacing w:val="20"/>
                <w:lang w:eastAsia="it-IT"/>
              </w:rPr>
              <w:t xml:space="preserve">Progetto esecutivo </w:t>
            </w:r>
          </w:p>
        </w:tc>
      </w:tr>
      <w:tr w:rsidR="00A15253" w:rsidTr="008D64C4">
        <w:trPr>
          <w:trHeight w:val="368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F11905">
            <w:pPr>
              <w:pStyle w:val="Intestazione"/>
              <w:jc w:val="center"/>
              <w:rPr>
                <w:rFonts w:ascii="Garamond" w:eastAsia="Calibri" w:hAnsi="Garamond"/>
                <w:spacing w:val="20"/>
                <w:lang w:eastAsia="it-IT"/>
              </w:rPr>
            </w:pPr>
            <w:r>
              <w:rPr>
                <w:rFonts w:ascii="Garamond" w:eastAsia="Calibri" w:hAnsi="Garamond"/>
                <w:spacing w:val="20"/>
                <w:lang w:eastAsia="it-IT"/>
              </w:rPr>
              <w:t xml:space="preserve">MOD  </w:t>
            </w:r>
            <w:r w:rsidR="00F11905">
              <w:rPr>
                <w:rFonts w:ascii="Garamond" w:eastAsia="Calibri" w:hAnsi="Garamond"/>
                <w:spacing w:val="20"/>
                <w:lang w:eastAsia="it-IT"/>
              </w:rPr>
              <w:t>8</w:t>
            </w:r>
            <w:r>
              <w:rPr>
                <w:rFonts w:ascii="Garamond" w:eastAsia="Calibri" w:hAnsi="Garamond"/>
                <w:spacing w:val="20"/>
                <w:lang w:eastAsia="it-IT"/>
              </w:rPr>
              <w:t>.3_2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F11905">
            <w:pPr>
              <w:pStyle w:val="Intestazione"/>
              <w:jc w:val="center"/>
              <w:rPr>
                <w:rFonts w:ascii="Garamond" w:eastAsia="Calibri" w:hAnsi="Garamond"/>
                <w:spacing w:val="20"/>
                <w:lang w:eastAsia="it-IT"/>
              </w:rPr>
            </w:pPr>
            <w:r>
              <w:rPr>
                <w:rFonts w:ascii="Garamond" w:eastAsia="Calibri" w:hAnsi="Garamond"/>
                <w:spacing w:val="20"/>
                <w:lang w:eastAsia="it-IT"/>
              </w:rPr>
              <w:t>Ed. 1 Rev.2 del 01/09/1</w:t>
            </w:r>
            <w:r w:rsidR="00F11905">
              <w:rPr>
                <w:rFonts w:ascii="Garamond" w:eastAsia="Calibri" w:hAnsi="Garamond"/>
                <w:spacing w:val="20"/>
                <w:lang w:eastAsia="it-IT"/>
              </w:rPr>
              <w:t>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8D64C4">
            <w:pPr>
              <w:pStyle w:val="Intestazione"/>
              <w:jc w:val="center"/>
              <w:rPr>
                <w:rFonts w:ascii="Garamond" w:eastAsia="Calibri" w:hAnsi="Garamond"/>
                <w:spacing w:val="20"/>
                <w:lang w:val="en-US" w:eastAsia="it-IT"/>
              </w:rPr>
            </w:pPr>
            <w:r>
              <w:rPr>
                <w:rFonts w:ascii="Garamond" w:eastAsia="Calibri" w:hAnsi="Garamond"/>
                <w:spacing w:val="20"/>
                <w:lang w:val="en-US" w:eastAsia="it-IT"/>
              </w:rPr>
              <w:t>Red. RSG App.DS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253" w:rsidRDefault="00A15253" w:rsidP="008D64C4">
            <w:pPr>
              <w:pStyle w:val="Intestazione"/>
              <w:jc w:val="center"/>
              <w:rPr>
                <w:rFonts w:ascii="Garamond" w:eastAsia="Calibri" w:hAnsi="Garamond"/>
                <w:spacing w:val="20"/>
                <w:lang w:eastAsia="it-IT"/>
              </w:rPr>
            </w:pPr>
            <w:r>
              <w:rPr>
                <w:rFonts w:ascii="Garamond" w:eastAsia="Calibri" w:hAnsi="Garamond"/>
                <w:spacing w:val="20"/>
                <w:lang w:eastAsia="it-IT"/>
              </w:rPr>
              <w:t xml:space="preserve">Pag. </w:t>
            </w:r>
            <w:fldSimple w:instr=" SECTION  \* Arabic  \* MERGEFORMAT ">
              <w:r>
                <w:rPr>
                  <w:rFonts w:ascii="Courier New" w:eastAsia="Calibri" w:hAnsi="Courier New"/>
                  <w:spacing w:val="20"/>
                  <w:lang w:eastAsia="it-IT"/>
                </w:rPr>
                <w:t>1</w:t>
              </w:r>
            </w:fldSimple>
            <w:r>
              <w:rPr>
                <w:rFonts w:ascii="Garamond" w:eastAsia="Calibri" w:hAnsi="Garamond"/>
                <w:spacing w:val="20"/>
                <w:lang w:eastAsia="it-IT"/>
              </w:rPr>
              <w:t xml:space="preserve"> /11</w:t>
            </w:r>
          </w:p>
        </w:tc>
      </w:tr>
    </w:tbl>
    <w:p w:rsidR="00A15253" w:rsidRDefault="00A15253" w:rsidP="00A46302">
      <w:pPr>
        <w:rPr>
          <w:b/>
          <w:color w:val="002060"/>
          <w:sz w:val="36"/>
          <w:szCs w:val="36"/>
        </w:rPr>
      </w:pP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A15253" w:rsidRDefault="00A46302" w:rsidP="00C40786">
      <w:pPr>
        <w:jc w:val="center"/>
        <w:rPr>
          <w:b/>
          <w:color w:val="002060"/>
          <w:sz w:val="36"/>
          <w:szCs w:val="36"/>
        </w:rPr>
      </w:pPr>
      <w:r>
        <w:rPr>
          <w:rFonts w:ascii="Garamond" w:eastAsia="Calibri" w:hAnsi="Garamond" w:cs="Garamond"/>
          <w:noProof/>
          <w:color w:val="000000"/>
          <w:spacing w:val="20"/>
          <w:lang w:eastAsia="it-IT"/>
        </w:rPr>
        <w:drawing>
          <wp:inline distT="0" distB="0" distL="0" distR="0">
            <wp:extent cx="2257425" cy="2124075"/>
            <wp:effectExtent l="19050" t="0" r="9525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A15253" w:rsidRDefault="00A15253" w:rsidP="00A46302">
      <w:pPr>
        <w:rPr>
          <w:b/>
          <w:color w:val="002060"/>
          <w:sz w:val="36"/>
          <w:szCs w:val="36"/>
        </w:rPr>
      </w:pP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A15253" w:rsidRDefault="00A15253" w:rsidP="00C40786">
      <w:pPr>
        <w:jc w:val="center"/>
        <w:rPr>
          <w:b/>
          <w:color w:val="002060"/>
          <w:sz w:val="36"/>
          <w:szCs w:val="36"/>
        </w:rPr>
      </w:pPr>
    </w:p>
    <w:p w:rsidR="00C40786" w:rsidRDefault="00C40786" w:rsidP="00C40786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PROGRAMMAZIONE DIDATTICA</w:t>
      </w:r>
    </w:p>
    <w:p w:rsidR="00C40786" w:rsidRDefault="00C40786" w:rsidP="00C40786">
      <w:pPr>
        <w:jc w:val="center"/>
        <w:rPr>
          <w:b/>
          <w:color w:val="002060"/>
          <w:sz w:val="16"/>
          <w:szCs w:val="16"/>
        </w:rPr>
      </w:pPr>
    </w:p>
    <w:p w:rsidR="00C40786" w:rsidRDefault="00C40786" w:rsidP="00C40786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MODULI RELATIVI ALLE COMPETENZE STCW</w:t>
      </w:r>
    </w:p>
    <w:p w:rsidR="00C40786" w:rsidRDefault="00C40786" w:rsidP="00C40786"/>
    <w:p w:rsidR="00C40786" w:rsidRDefault="00C40786" w:rsidP="00C40786"/>
    <w:p w:rsidR="00C40786" w:rsidRDefault="00C40786" w:rsidP="00C40786"/>
    <w:p w:rsidR="00D125E2" w:rsidRDefault="00D125E2" w:rsidP="00D125E2">
      <w:pPr>
        <w:spacing w:before="60" w:after="60"/>
        <w:jc w:val="center"/>
        <w:rPr>
          <w:b/>
        </w:rPr>
      </w:pPr>
      <w:r>
        <w:rPr>
          <w:b/>
        </w:rPr>
        <w:t xml:space="preserve">I.I.S.S. GIOENI-TRABIA </w:t>
      </w:r>
    </w:p>
    <w:p w:rsidR="00D125E2" w:rsidRDefault="00D125E2" w:rsidP="00D125E2">
      <w:pPr>
        <w:spacing w:before="60" w:after="60"/>
        <w:jc w:val="center"/>
        <w:rPr>
          <w:b/>
        </w:rPr>
      </w:pPr>
      <w:r>
        <w:rPr>
          <w:b/>
        </w:rPr>
        <w:t xml:space="preserve">PALERMO </w:t>
      </w:r>
    </w:p>
    <w:p w:rsidR="00C40786" w:rsidRDefault="00C40786" w:rsidP="00C40786">
      <w:pPr>
        <w:spacing w:before="60" w:after="60"/>
        <w:jc w:val="center"/>
        <w:rPr>
          <w:b/>
        </w:rPr>
      </w:pPr>
    </w:p>
    <w:p w:rsidR="00C40786" w:rsidRDefault="00C40786" w:rsidP="00C40786">
      <w:pPr>
        <w:spacing w:before="60" w:after="60"/>
        <w:jc w:val="center"/>
        <w:rPr>
          <w:b/>
        </w:rPr>
      </w:pPr>
    </w:p>
    <w:tbl>
      <w:tblPr>
        <w:tblpPr w:leftFromText="141" w:rightFromText="141" w:bottomFromText="200" w:vertAnchor="text" w:horzAnchor="margin" w:tblpXSpec="center" w:tblpY="117"/>
        <w:tblW w:w="0" w:type="auto"/>
        <w:tblLook w:val="04A0" w:firstRow="1" w:lastRow="0" w:firstColumn="1" w:lastColumn="0" w:noHBand="0" w:noVBand="1"/>
      </w:tblPr>
      <w:tblGrid>
        <w:gridCol w:w="2235"/>
        <w:gridCol w:w="7543"/>
      </w:tblGrid>
      <w:tr w:rsidR="00C40786" w:rsidTr="00F46AE7">
        <w:tc>
          <w:tcPr>
            <w:tcW w:w="2235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>INDIRIZZO:</w:t>
            </w:r>
          </w:p>
        </w:tc>
        <w:tc>
          <w:tcPr>
            <w:tcW w:w="7543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b/>
                <w:smallCaps/>
              </w:rPr>
            </w:pPr>
            <w:r>
              <w:rPr>
                <w:sz w:val="22"/>
                <w:szCs w:val="22"/>
              </w:rPr>
              <w:t>TRASPORTI E LOGISTICA</w:t>
            </w:r>
          </w:p>
        </w:tc>
      </w:tr>
      <w:tr w:rsidR="00C40786" w:rsidTr="00F46AE7">
        <w:tc>
          <w:tcPr>
            <w:tcW w:w="2235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>ARTICOLAZIONE:</w:t>
            </w:r>
          </w:p>
        </w:tc>
        <w:tc>
          <w:tcPr>
            <w:tcW w:w="7543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>CONDUZIONE DEL MEZZO</w:t>
            </w:r>
          </w:p>
        </w:tc>
      </w:tr>
      <w:tr w:rsidR="00C40786" w:rsidTr="00F46AE7">
        <w:tc>
          <w:tcPr>
            <w:tcW w:w="2235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>OPZIONE:</w:t>
            </w:r>
          </w:p>
        </w:tc>
        <w:tc>
          <w:tcPr>
            <w:tcW w:w="7543" w:type="dxa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>CONDUZIONE DEL MEZZO NAVALE</w:t>
            </w:r>
          </w:p>
        </w:tc>
      </w:tr>
      <w:tr w:rsidR="00C40786" w:rsidTr="00F46AE7">
        <w:tc>
          <w:tcPr>
            <w:tcW w:w="2235" w:type="dxa"/>
            <w:vAlign w:val="center"/>
            <w:hideMark/>
          </w:tcPr>
          <w:p w:rsidR="00C40786" w:rsidRDefault="00953DEB" w:rsidP="00F46AE7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 xml:space="preserve">CLASSE: </w:t>
            </w:r>
          </w:p>
        </w:tc>
        <w:tc>
          <w:tcPr>
            <w:tcW w:w="7543" w:type="dxa"/>
            <w:vAlign w:val="center"/>
          </w:tcPr>
          <w:p w:rsidR="00C40786" w:rsidRDefault="00953DEB" w:rsidP="002C3014">
            <w:pPr>
              <w:spacing w:before="60" w:after="60" w:line="276" w:lineRule="auto"/>
            </w:pPr>
            <w:r>
              <w:t xml:space="preserve">5 </w:t>
            </w:r>
            <w:r w:rsidR="00276512">
              <w:t>K</w:t>
            </w:r>
          </w:p>
        </w:tc>
      </w:tr>
      <w:tr w:rsidR="00C40786" w:rsidTr="00F46AE7">
        <w:tc>
          <w:tcPr>
            <w:tcW w:w="2235" w:type="dxa"/>
            <w:vAlign w:val="center"/>
            <w:hideMark/>
          </w:tcPr>
          <w:p w:rsidR="00C40786" w:rsidRDefault="00CA32C8" w:rsidP="004211D3">
            <w:pPr>
              <w:spacing w:before="60" w:after="60" w:line="276" w:lineRule="auto"/>
            </w:pPr>
            <w:r>
              <w:rPr>
                <w:sz w:val="22"/>
                <w:szCs w:val="22"/>
              </w:rPr>
              <w:t xml:space="preserve">A.S. </w:t>
            </w:r>
            <w:r>
              <w:rPr>
                <w:sz w:val="22"/>
                <w:szCs w:val="22"/>
              </w:rPr>
              <w:tab/>
              <w:t>2021</w:t>
            </w:r>
            <w:r w:rsidR="00C40786">
              <w:rPr>
                <w:sz w:val="22"/>
                <w:szCs w:val="22"/>
              </w:rPr>
              <w:t>/</w:t>
            </w:r>
            <w:r w:rsidR="004211D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543" w:type="dxa"/>
            <w:vAlign w:val="center"/>
          </w:tcPr>
          <w:p w:rsidR="00C40786" w:rsidRDefault="00C40786" w:rsidP="00F46AE7">
            <w:pPr>
              <w:spacing w:before="60" w:after="60" w:line="276" w:lineRule="auto"/>
            </w:pPr>
          </w:p>
        </w:tc>
      </w:tr>
      <w:tr w:rsidR="00C40786" w:rsidTr="00F46AE7">
        <w:tc>
          <w:tcPr>
            <w:tcW w:w="2235" w:type="dxa"/>
            <w:vAlign w:val="center"/>
          </w:tcPr>
          <w:p w:rsidR="00C40786" w:rsidRDefault="00C40786" w:rsidP="00F46AE7">
            <w:pPr>
              <w:spacing w:before="60" w:after="60" w:line="276" w:lineRule="auto"/>
              <w:rPr>
                <w:sz w:val="28"/>
                <w:szCs w:val="28"/>
              </w:rPr>
            </w:pPr>
          </w:p>
          <w:p w:rsidR="00C40786" w:rsidRDefault="00C40786" w:rsidP="00F46AE7">
            <w:pPr>
              <w:spacing w:before="60" w:after="60" w:line="276" w:lineRule="auto"/>
            </w:pPr>
            <w:r>
              <w:rPr>
                <w:sz w:val="28"/>
                <w:szCs w:val="28"/>
              </w:rPr>
              <w:t>DISCIPLINA:</w:t>
            </w:r>
          </w:p>
        </w:tc>
        <w:tc>
          <w:tcPr>
            <w:tcW w:w="7543" w:type="dxa"/>
            <w:vAlign w:val="center"/>
          </w:tcPr>
          <w:p w:rsidR="00C40786" w:rsidRDefault="00C40786" w:rsidP="00F46AE7">
            <w:pPr>
              <w:spacing w:before="60" w:after="60" w:line="276" w:lineRule="auto"/>
              <w:rPr>
                <w:sz w:val="28"/>
                <w:szCs w:val="28"/>
              </w:rPr>
            </w:pPr>
          </w:p>
          <w:p w:rsidR="00C40786" w:rsidRDefault="00C40786" w:rsidP="00F46AE7">
            <w:pPr>
              <w:spacing w:before="60" w:after="60" w:line="276" w:lineRule="auto"/>
              <w:rPr>
                <w:b/>
                <w:smallCaps/>
                <w:sz w:val="28"/>
                <w:szCs w:val="28"/>
              </w:rPr>
            </w:pPr>
            <w:r>
              <w:rPr>
                <w:sz w:val="28"/>
                <w:szCs w:val="28"/>
              </w:rPr>
              <w:t>DIRITTO ED ECONOMIA</w:t>
            </w:r>
            <w:r w:rsidR="0011533C">
              <w:rPr>
                <w:sz w:val="28"/>
                <w:szCs w:val="28"/>
              </w:rPr>
              <w:t xml:space="preserve"> Prof.ssa </w:t>
            </w:r>
          </w:p>
        </w:tc>
      </w:tr>
    </w:tbl>
    <w:p w:rsidR="00C40786" w:rsidRPr="00A15253" w:rsidRDefault="00C40786" w:rsidP="00C40786">
      <w:pPr>
        <w:spacing w:before="60" w:after="60"/>
        <w:rPr>
          <w:b/>
          <w:smallCaps/>
        </w:rPr>
      </w:pP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7619"/>
      </w:tblGrid>
      <w:tr w:rsidR="00C40786" w:rsidTr="00F46AE7">
        <w:tc>
          <w:tcPr>
            <w:tcW w:w="124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9179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Tavola delle Competenze previste dalla Regola A-II/1 – STCW 95 Amended Manila 2010</w:t>
            </w:r>
          </w:p>
        </w:tc>
      </w:tr>
      <w:tr w:rsidR="00C40786" w:rsidTr="00F46AE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b/>
                <w:color w:val="365F91"/>
              </w:rPr>
            </w:pPr>
            <w:r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b/>
                <w:color w:val="365F91"/>
              </w:rPr>
            </w:pPr>
            <w:r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C40786" w:rsidTr="00F46AE7">
        <w:tc>
          <w:tcPr>
            <w:tcW w:w="124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Pianifica e dirige una traversata e determina la posizione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Mantiene una sicura guardia di navigazione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Uso del radar e ARPA per mantenere la sicurezza della navigazione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Uso dell’ECDIS per mantenere la sicurezza della navigazione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Risponde alle emergenze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Risponde a un segnale di pericolo in mare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Usa l’IMO Standard Marine CommunicationPhrases e usa l’Inglese nella forma scritta e orale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Trasmette e riceve informazioni mediante segnali ottici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Manovra la nave</w:t>
            </w:r>
          </w:p>
        </w:tc>
      </w:tr>
      <w:tr w:rsidR="00C40786" w:rsidTr="00F46AE7">
        <w:tc>
          <w:tcPr>
            <w:tcW w:w="12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textDirection w:val="btLr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Monitora la caricazione, lo stivaggio, il rizzaggio, cura durante il viaggio e sbarco del carico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Ispeziona e riferisce i difetti e i danni agli spazi di carico, boccaporte e casse di zavorra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Assicura la conformità con i requisiti della prevenzione dell’inquinamento</w:t>
            </w:r>
          </w:p>
        </w:tc>
      </w:tr>
      <w:tr w:rsidR="00C40786" w:rsidTr="00F46AE7">
        <w:tc>
          <w:tcPr>
            <w:tcW w:w="1242" w:type="dxa"/>
            <w:vMerge w:val="restart"/>
            <w:tcBorders>
              <w:top w:val="nil"/>
              <w:left w:val="nil"/>
              <w:bottom w:val="single" w:sz="8" w:space="0" w:color="4F81BD"/>
              <w:right w:val="nil"/>
            </w:tcBorders>
            <w:textDirection w:val="btLr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Mantenere le condizioni di navigabilità (seaworthiness) della nave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 xml:space="preserve">Aziona </w:t>
            </w:r>
            <w:r>
              <w:rPr>
                <w:i/>
                <w:iCs/>
                <w:color w:val="365F91"/>
                <w:sz w:val="18"/>
                <w:szCs w:val="18"/>
              </w:rPr>
              <w:t xml:space="preserve">(operate) </w:t>
            </w:r>
            <w:r>
              <w:rPr>
                <w:color w:val="365F91"/>
                <w:sz w:val="18"/>
                <w:szCs w:val="18"/>
              </w:rPr>
              <w:t>i mezzi di salvataggio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 xml:space="preserve">Applica il pronto soccorso sanitario </w:t>
            </w:r>
            <w:r>
              <w:rPr>
                <w:i/>
                <w:iCs/>
                <w:color w:val="365F91"/>
                <w:sz w:val="18"/>
                <w:szCs w:val="18"/>
              </w:rPr>
              <w:t xml:space="preserve">(medical first aid) </w:t>
            </w:r>
            <w:r>
              <w:rPr>
                <w:color w:val="365F91"/>
                <w:sz w:val="18"/>
                <w:szCs w:val="18"/>
              </w:rPr>
              <w:t>a bordo della nave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Controlla la conformità con i requisiti legislativi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Applicazione delle abilità (skills) di comando (leadership) e lavoro di squadra (team working)</w:t>
            </w:r>
          </w:p>
        </w:tc>
      </w:tr>
      <w:tr w:rsidR="00C40786" w:rsidTr="00F46AE7">
        <w:tc>
          <w:tcPr>
            <w:tcW w:w="1242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uppressAutoHyphens w:val="0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XIX</w:t>
            </w:r>
          </w:p>
        </w:tc>
        <w:tc>
          <w:tcPr>
            <w:tcW w:w="7619" w:type="dxa"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Contribuisce alla sicurezza del personale e della nave</w:t>
            </w:r>
          </w:p>
        </w:tc>
      </w:tr>
    </w:tbl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910BEC" w:rsidRDefault="00910BEC" w:rsidP="00C40786">
      <w:pPr>
        <w:rPr>
          <w:rFonts w:ascii="Garamond" w:hAnsi="Garamond"/>
          <w:b/>
        </w:rPr>
      </w:pPr>
    </w:p>
    <w:p w:rsidR="00910BEC" w:rsidRDefault="00910BEC" w:rsidP="00C40786">
      <w:pPr>
        <w:rPr>
          <w:rFonts w:ascii="Garamond" w:hAnsi="Garamond"/>
          <w:b/>
        </w:rPr>
      </w:pPr>
    </w:p>
    <w:p w:rsidR="00C40786" w:rsidRDefault="00C40786" w:rsidP="00C40786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3.1     IMO  </w:t>
      </w:r>
      <w:r>
        <w:rPr>
          <w:rFonts w:ascii="Garamond" w:hAnsi="Garamond"/>
          <w:b/>
        </w:rPr>
        <w:tab/>
      </w:r>
    </w:p>
    <w:p w:rsidR="00C40786" w:rsidRDefault="00C40786" w:rsidP="00C40786">
      <w:pPr>
        <w:rPr>
          <w:bCs/>
          <w:sz w:val="16"/>
          <w:szCs w:val="16"/>
        </w:rPr>
      </w:pPr>
    </w:p>
    <w:p w:rsidR="00C40786" w:rsidRDefault="00C40786" w:rsidP="00C40786">
      <w:r w:rsidRPr="002D22CA">
        <w:t xml:space="preserve">Funzione: controllo dell’operatività della nave e la cura delle persone a bordo a livello operativo </w:t>
      </w: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cantSplit/>
          <w:trHeight w:val="546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nil"/>
            </w:tcBorders>
            <w:shd w:val="clear" w:color="auto" w:fill="C0C0C0"/>
            <w:vAlign w:val="center"/>
          </w:tcPr>
          <w:p w:rsidR="00C40786" w:rsidRPr="00A24E66" w:rsidRDefault="00C40786" w:rsidP="00F46AE7">
            <w:pPr>
              <w:pStyle w:val="Titolo2"/>
              <w:jc w:val="center"/>
            </w:pPr>
            <w:r>
              <w:rPr>
                <w:rFonts w:ascii="Times New Roman" w:hAnsi="Times New Roman"/>
              </w:rPr>
              <w:t>Competenze (rif. STCW 95 A</w:t>
            </w:r>
            <w:r w:rsidRPr="00212E7A">
              <w:rPr>
                <w:rFonts w:ascii="Times New Roman" w:hAnsi="Times New Roman"/>
              </w:rPr>
              <w:t>mended 2010)</w:t>
            </w:r>
          </w:p>
        </w:tc>
      </w:tr>
      <w:tr w:rsidR="00C40786" w:rsidRPr="00BF01F1" w:rsidTr="00F46AE7">
        <w:trPr>
          <w:trHeight w:val="352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  <w:vAlign w:val="center"/>
          </w:tcPr>
          <w:p w:rsidR="00C40786" w:rsidRPr="00B418B9" w:rsidRDefault="00C40786" w:rsidP="003A1A4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XVII  – Controlla la conformità con </w:t>
            </w:r>
            <w:r w:rsidR="003A1A4E">
              <w:rPr>
                <w:b/>
              </w:rPr>
              <w:t>i requisiti legislativi</w:t>
            </w: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</w:tcPr>
          <w:p w:rsidR="00C40786" w:rsidRDefault="00C40786" w:rsidP="00F46AE7">
            <w:pPr>
              <w:pStyle w:val="Titolo2"/>
              <w:spacing w:before="60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Competenze</w:t>
            </w:r>
            <w:r w:rsidRPr="00212E7A">
              <w:rPr>
                <w:rFonts w:ascii="Times New Roman" w:hAnsi="Times New Roman"/>
              </w:rPr>
              <w:t xml:space="preserve"> LL GG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spacing w:after="120"/>
            </w:pPr>
            <w:r>
              <w:t xml:space="preserve">operare nel sistema di qualità nel rispetto delle normative sulla sicurezza </w:t>
            </w:r>
          </w:p>
          <w:p w:rsidR="00C40786" w:rsidRPr="00CD67CE" w:rsidRDefault="00C40786" w:rsidP="00F46AE7">
            <w:pPr>
              <w:pStyle w:val="Paragrafoelenco"/>
              <w:spacing w:after="120"/>
            </w:pPr>
          </w:p>
        </w:tc>
      </w:tr>
      <w:tr w:rsidR="00C40786" w:rsidRPr="000C6116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25" w:color="auto" w:fill="auto"/>
          </w:tcPr>
          <w:p w:rsidR="00C40786" w:rsidRDefault="00C40786" w:rsidP="00F46AE7">
            <w:pPr>
              <w:pStyle w:val="Titolo2"/>
              <w:spacing w:before="60"/>
              <w:jc w:val="center"/>
              <w:rPr>
                <w:rFonts w:ascii="Calibri" w:hAnsi="Calibri"/>
              </w:rPr>
            </w:pPr>
            <w:r w:rsidRPr="00656508">
              <w:rPr>
                <w:rFonts w:ascii="Calibri" w:hAnsi="Calibri"/>
              </w:rPr>
              <w:t xml:space="preserve">Percorso formativo di Allievo Ufficiale di </w:t>
            </w:r>
            <w:r>
              <w:rPr>
                <w:rFonts w:ascii="Calibri" w:hAnsi="Calibri"/>
              </w:rPr>
              <w:t>Coperta</w:t>
            </w:r>
            <w:r w:rsidRPr="00656508">
              <w:rPr>
                <w:rFonts w:ascii="Calibri" w:hAnsi="Calibri"/>
              </w:rPr>
              <w:t xml:space="preserve"> (MIT - Decreto 19/12/2016)</w:t>
            </w:r>
          </w:p>
          <w:p w:rsidR="00C40786" w:rsidRPr="00A24E66" w:rsidRDefault="00C40786" w:rsidP="00F46AE7"/>
          <w:p w:rsidR="00C40786" w:rsidRDefault="00C40786" w:rsidP="00F46AE7">
            <w:pPr>
              <w:numPr>
                <w:ilvl w:val="0"/>
                <w:numId w:val="2"/>
              </w:numPr>
              <w:ind w:right="-20"/>
            </w:pPr>
            <w:r>
              <w:t>cenni sulle Convenzioni internazionali sul settore marittimo e sulle normative vigenti</w:t>
            </w:r>
          </w:p>
          <w:p w:rsidR="00C40786" w:rsidRDefault="00C40786" w:rsidP="00F46AE7">
            <w:pPr>
              <w:ind w:left="720" w:right="-20"/>
            </w:pPr>
          </w:p>
          <w:p w:rsidR="00C40786" w:rsidRPr="002D22CA" w:rsidRDefault="00C40786" w:rsidP="00F46AE7">
            <w:pPr>
              <w:ind w:left="720" w:right="-20"/>
            </w:pP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Prerequisiti 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  <w:p w:rsidR="00C40786" w:rsidRPr="002D22CA" w:rsidRDefault="00C40786" w:rsidP="00F46AE7">
            <w:pPr>
              <w:pStyle w:val="Paragrafoelenco"/>
              <w:numPr>
                <w:ilvl w:val="0"/>
                <w:numId w:val="5"/>
              </w:numPr>
              <w:suppressAutoHyphens w:val="0"/>
              <w:jc w:val="both"/>
            </w:pPr>
            <w:r>
              <w:t>Conoscenza delle fonti esterne del diritto della navigazione</w:t>
            </w:r>
          </w:p>
          <w:p w:rsidR="00C40786" w:rsidRPr="002D22CA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</w:tc>
      </w:tr>
      <w:tr w:rsidR="00C40786" w:rsidRPr="00BF01F1" w:rsidTr="00F46AE7">
        <w:trPr>
          <w:trHeight w:val="95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5"/>
              </w:numPr>
              <w:jc w:val="both"/>
            </w:pPr>
            <w:r>
              <w:t>Inglese</w:t>
            </w:r>
          </w:p>
          <w:p w:rsidR="00C40786" w:rsidRDefault="00C40786" w:rsidP="00F46AE7">
            <w:pPr>
              <w:pStyle w:val="Paragrafoelenco"/>
              <w:ind w:left="716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5"/>
              </w:numPr>
              <w:jc w:val="both"/>
            </w:pPr>
            <w:r>
              <w:t>Scienze della navigazione</w:t>
            </w:r>
          </w:p>
          <w:p w:rsidR="00C40786" w:rsidRPr="002D22CA" w:rsidRDefault="00C40786" w:rsidP="00F46AE7">
            <w:pPr>
              <w:pStyle w:val="Paragrafoelenco"/>
              <w:ind w:left="716"/>
              <w:jc w:val="both"/>
            </w:pPr>
          </w:p>
        </w:tc>
      </w:tr>
      <w:tr w:rsidR="00C40786" w:rsidRPr="00BF01F1" w:rsidTr="00F46AE7">
        <w:trPr>
          <w:trHeight w:val="540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Pr="00BF01F1" w:rsidRDefault="00C40786" w:rsidP="00F46AE7">
            <w:pPr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RPr="00BF01F1" w:rsidTr="00F46AE7">
        <w:trPr>
          <w:cantSplit/>
          <w:trHeight w:val="8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bilità LLGG 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pacing w:before="120" w:after="120"/>
              <w:ind w:right="181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4"/>
              </w:numPr>
              <w:spacing w:before="120" w:after="120"/>
              <w:ind w:right="181"/>
              <w:jc w:val="both"/>
            </w:pPr>
            <w:r>
              <w:t>descrivere le funzioni e la struttura dell’IMO</w:t>
            </w:r>
          </w:p>
          <w:p w:rsidR="00F46AE7" w:rsidRDefault="00F46AE7" w:rsidP="00F46AE7">
            <w:pPr>
              <w:pStyle w:val="Paragrafoelenco"/>
              <w:numPr>
                <w:ilvl w:val="0"/>
                <w:numId w:val="4"/>
              </w:numPr>
              <w:spacing w:before="120" w:after="120"/>
              <w:ind w:right="181"/>
              <w:jc w:val="both"/>
            </w:pPr>
            <w:r>
              <w:t>individuare gli elementi basilari delle convenzioni IMO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4"/>
              </w:numPr>
              <w:spacing w:before="120" w:after="120"/>
              <w:ind w:right="181"/>
              <w:jc w:val="both"/>
            </w:pPr>
            <w:r>
              <w:t>descrivere le procedure di aggiornamento delle convenzioni internazionali</w:t>
            </w:r>
          </w:p>
          <w:p w:rsidR="00C40786" w:rsidRPr="002D22CA" w:rsidRDefault="00C40786" w:rsidP="00F46AE7">
            <w:pPr>
              <w:spacing w:before="120" w:after="120"/>
              <w:ind w:left="360" w:right="181"/>
              <w:jc w:val="both"/>
            </w:pPr>
          </w:p>
        </w:tc>
      </w:tr>
      <w:tr w:rsidR="00C40786" w:rsidRPr="00BF01F1" w:rsidTr="00F46AE7">
        <w:trPr>
          <w:cantSplit/>
          <w:trHeight w:val="5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720"/>
            </w:pPr>
          </w:p>
          <w:p w:rsidR="00C40786" w:rsidRDefault="00C40786" w:rsidP="00F46AE7">
            <w:pPr>
              <w:pStyle w:val="NormaleWeb"/>
              <w:numPr>
                <w:ilvl w:val="0"/>
                <w:numId w:val="6"/>
              </w:numPr>
              <w:spacing w:before="0" w:beforeAutospacing="0" w:after="0" w:afterAutospacing="0" w:line="0" w:lineRule="atLeast"/>
              <w:ind w:left="679" w:hanging="284"/>
            </w:pPr>
            <w:r>
              <w:t>saper individuare la fonte della normativa di settore</w:t>
            </w:r>
          </w:p>
          <w:p w:rsidR="00C40786" w:rsidRDefault="00C40786" w:rsidP="00F46AE7">
            <w:pPr>
              <w:pStyle w:val="NormaleWeb"/>
              <w:numPr>
                <w:ilvl w:val="0"/>
                <w:numId w:val="6"/>
              </w:numPr>
              <w:spacing w:before="0" w:beforeAutospacing="0" w:after="0" w:afterAutospacing="0" w:line="0" w:lineRule="atLeast"/>
              <w:ind w:left="679" w:hanging="284"/>
            </w:pPr>
            <w:r>
              <w:t>saper indicare le fasi di formazione delle convenzioni e le procedure di aggiornamento</w:t>
            </w:r>
          </w:p>
          <w:p w:rsidR="00C40786" w:rsidRPr="006D0D2B" w:rsidRDefault="00C40786" w:rsidP="00F46AE7">
            <w:pPr>
              <w:pStyle w:val="NormaleWeb"/>
              <w:spacing w:before="0" w:beforeAutospacing="0" w:after="0" w:afterAutospacing="0" w:line="0" w:lineRule="atLeast"/>
              <w:ind w:left="720" w:right="-109"/>
              <w:outlineLvl w:val="0"/>
              <w:rPr>
                <w:lang w:eastAsia="ar-SA"/>
              </w:rPr>
            </w:pPr>
          </w:p>
        </w:tc>
      </w:tr>
    </w:tbl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p w:rsidR="00C40786" w:rsidRDefault="00C40786" w:rsidP="00C40786">
      <w:pPr>
        <w:rPr>
          <w:sz w:val="16"/>
          <w:szCs w:val="16"/>
        </w:rPr>
      </w:pPr>
    </w:p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trHeight w:val="633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Default="00C40786" w:rsidP="00F46AE7"/>
          <w:p w:rsidR="00C40786" w:rsidRPr="00BF01F1" w:rsidRDefault="00C40786" w:rsidP="00F46AE7">
            <w:pPr>
              <w:spacing w:before="60" w:after="60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Conosce</w:t>
            </w:r>
            <w:r>
              <w:rPr>
                <w:b/>
                <w:smallCaps/>
                <w:sz w:val="28"/>
                <w:szCs w:val="28"/>
              </w:rPr>
              <w:t>nze</w:t>
            </w:r>
          </w:p>
        </w:tc>
      </w:tr>
      <w:tr w:rsidR="00C40786" w:rsidRPr="00BF01F1" w:rsidTr="00F46AE7">
        <w:trPr>
          <w:trHeight w:val="9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Conoscenze LLGG 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numPr>
                <w:ilvl w:val="0"/>
                <w:numId w:val="7"/>
              </w:numPr>
              <w:jc w:val="both"/>
            </w:pPr>
            <w:r>
              <w:t>normativa relativa alle convenzioni IMO riguardanti la sicurezza della vita in mare e la protezione dell’ambiente marino</w:t>
            </w:r>
          </w:p>
          <w:p w:rsidR="00F46AE7" w:rsidRPr="0032299C" w:rsidRDefault="00F46AE7" w:rsidP="00F46AE7">
            <w:pPr>
              <w:numPr>
                <w:ilvl w:val="0"/>
                <w:numId w:val="7"/>
              </w:numPr>
              <w:jc w:val="both"/>
            </w:pPr>
            <w:r>
              <w:t>procedure di aggiornamento delle convenzioni internazionali</w:t>
            </w:r>
          </w:p>
        </w:tc>
      </w:tr>
      <w:tr w:rsidR="00C40786" w:rsidRPr="00BF01F1" w:rsidTr="00F46AE7">
        <w:trPr>
          <w:trHeight w:val="5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ind w:left="679" w:right="282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679" w:right="282" w:hanging="284"/>
              <w:jc w:val="both"/>
            </w:pPr>
            <w:r>
              <w:t>struttura e funzioni dell’IMO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679" w:right="282" w:hanging="284"/>
              <w:jc w:val="both"/>
            </w:pPr>
            <w:r>
              <w:t xml:space="preserve">i principali atti dell’IMO: convenzioni, protocolli, risoluzioni, codici    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679" w:hanging="319"/>
              <w:jc w:val="both"/>
            </w:pPr>
            <w:r>
              <w:t>conoscenza di base delle convenzioni IMO in materia di  sicurezza della vita in mare e di protezione dell’ambiente marino: SOLAS 74/78 e successivi emendamenti,  MARPOL 73/78, STCW 78/2010</w:t>
            </w:r>
          </w:p>
          <w:p w:rsidR="00C40786" w:rsidRDefault="00C40786" w:rsidP="00F46AE7">
            <w:pPr>
              <w:pStyle w:val="Paragrafoelenco"/>
              <w:tabs>
                <w:tab w:val="left" w:pos="709"/>
              </w:tabs>
              <w:spacing w:line="276" w:lineRule="auto"/>
              <w:ind w:left="679" w:hanging="319"/>
              <w:jc w:val="both"/>
            </w:pPr>
            <w:r>
              <w:t xml:space="preserve">     ILLC 66, COLREG </w:t>
            </w:r>
          </w:p>
          <w:p w:rsidR="00C40786" w:rsidRPr="00BF01F1" w:rsidRDefault="00C40786" w:rsidP="00F46AE7">
            <w:pPr>
              <w:pStyle w:val="Paragrafoelenco"/>
              <w:spacing w:line="276" w:lineRule="auto"/>
              <w:ind w:left="679" w:right="282"/>
              <w:jc w:val="both"/>
            </w:pPr>
          </w:p>
        </w:tc>
      </w:tr>
      <w:tr w:rsidR="00C40786" w:rsidRPr="00BF01F1" w:rsidTr="00F46AE7">
        <w:trPr>
          <w:trHeight w:val="160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555" w:type="dxa"/>
            <w:vAlign w:val="center"/>
          </w:tcPr>
          <w:p w:rsidR="00C40786" w:rsidRPr="00BF01F1" w:rsidRDefault="00C40786" w:rsidP="00F46AE7">
            <w:pPr>
              <w:pStyle w:val="Paragrafoelenco"/>
              <w:numPr>
                <w:ilvl w:val="0"/>
                <w:numId w:val="9"/>
              </w:numPr>
              <w:jc w:val="both"/>
            </w:pPr>
            <w:r>
              <w:t>Discreta conoscenza di base delle convenzioni IMO riguardanti la sicurezza della vita in mare e la protezione dell’ambiente marino</w:t>
            </w:r>
          </w:p>
        </w:tc>
      </w:tr>
    </w:tbl>
    <w:p w:rsidR="00C40786" w:rsidRDefault="00C40786" w:rsidP="00C40786">
      <w:pPr>
        <w:rPr>
          <w:sz w:val="16"/>
          <w:szCs w:val="16"/>
        </w:rPr>
      </w:pPr>
    </w:p>
    <w:tbl>
      <w:tblPr>
        <w:tblpPr w:leftFromText="141" w:rightFromText="141" w:vertAnchor="text" w:horzAnchor="margin" w:tblpY="-426"/>
        <w:tblW w:w="99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7"/>
        <w:gridCol w:w="7"/>
        <w:gridCol w:w="1485"/>
        <w:gridCol w:w="409"/>
        <w:gridCol w:w="1486"/>
        <w:gridCol w:w="153"/>
        <w:gridCol w:w="11"/>
        <w:gridCol w:w="1731"/>
        <w:gridCol w:w="1895"/>
        <w:gridCol w:w="10"/>
      </w:tblGrid>
      <w:tr w:rsidR="00C40786" w:rsidRPr="00B22EB9" w:rsidTr="00F46AE7">
        <w:trPr>
          <w:trHeight w:val="309"/>
        </w:trPr>
        <w:tc>
          <w:tcPr>
            <w:tcW w:w="275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lastRenderedPageBreak/>
              <w:t>Impegno Orario</w:t>
            </w:r>
          </w:p>
        </w:tc>
        <w:tc>
          <w:tcPr>
            <w:tcW w:w="190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ind w:left="170"/>
              <w:rPr>
                <w:sz w:val="18"/>
              </w:rPr>
            </w:pPr>
            <w:r w:rsidRPr="00B22EB9">
              <w:rPr>
                <w:sz w:val="18"/>
              </w:rPr>
              <w:t xml:space="preserve">Durata in ore </w:t>
            </w:r>
          </w:p>
        </w:tc>
        <w:tc>
          <w:tcPr>
            <w:tcW w:w="528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B22EB9" w:rsidRDefault="00BC16E6" w:rsidP="00F46AE7">
            <w:pPr>
              <w:rPr>
                <w:sz w:val="18"/>
              </w:rPr>
            </w:pPr>
            <w:r>
              <w:rPr>
                <w:sz w:val="18"/>
              </w:rPr>
              <w:t>Ore 16</w:t>
            </w:r>
            <w:r w:rsidR="003A1A4E">
              <w:rPr>
                <w:sz w:val="18"/>
              </w:rPr>
              <w:t xml:space="preserve">  – modulo 3</w:t>
            </w:r>
            <w:r w:rsidR="00C40786" w:rsidRPr="00B22EB9">
              <w:rPr>
                <w:sz w:val="18"/>
              </w:rPr>
              <w:t>.1 IMO</w:t>
            </w:r>
          </w:p>
        </w:tc>
      </w:tr>
      <w:tr w:rsidR="00C40786" w:rsidRPr="00B22EB9" w:rsidTr="00F46AE7">
        <w:trPr>
          <w:gridAfter w:val="1"/>
          <w:wAfter w:w="10" w:type="dxa"/>
          <w:trHeight w:val="643"/>
        </w:trPr>
        <w:tc>
          <w:tcPr>
            <w:tcW w:w="275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ind w:left="170"/>
              <w:jc w:val="center"/>
              <w:rPr>
                <w:sz w:val="18"/>
              </w:rPr>
            </w:pPr>
            <w:r w:rsidRPr="00B22EB9">
              <w:rPr>
                <w:sz w:val="18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pStyle w:val="Paragrafoelenco"/>
              <w:numPr>
                <w:ilvl w:val="0"/>
                <w:numId w:val="10"/>
              </w:numPr>
              <w:rPr>
                <w:sz w:val="18"/>
              </w:rPr>
            </w:pPr>
            <w:r w:rsidRPr="00B22EB9">
              <w:rPr>
                <w:sz w:val="18"/>
              </w:rPr>
              <w:t>Settembre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0"/>
              </w:numPr>
              <w:rPr>
                <w:sz w:val="18"/>
              </w:rPr>
            </w:pPr>
            <w:r w:rsidRPr="00B22EB9">
              <w:rPr>
                <w:sz w:val="18"/>
              </w:rPr>
              <w:t>Ottobre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0"/>
              </w:numPr>
              <w:rPr>
                <w:sz w:val="18"/>
              </w:rPr>
            </w:pPr>
            <w:r w:rsidRPr="00B22EB9">
              <w:rPr>
                <w:sz w:val="18"/>
              </w:rPr>
              <w:t>Novembre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0"/>
              </w:numPr>
              <w:rPr>
                <w:sz w:val="18"/>
              </w:rPr>
            </w:pPr>
            <w:r w:rsidRPr="00B22EB9">
              <w:rPr>
                <w:sz w:val="18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B22EB9" w:rsidRDefault="00C40786" w:rsidP="00F46AE7">
            <w:pPr>
              <w:pStyle w:val="Paragrafoelenco"/>
              <w:numPr>
                <w:ilvl w:val="0"/>
                <w:numId w:val="11"/>
              </w:numPr>
              <w:rPr>
                <w:sz w:val="18"/>
              </w:rPr>
            </w:pPr>
            <w:r w:rsidRPr="00B22EB9">
              <w:rPr>
                <w:sz w:val="18"/>
              </w:rPr>
              <w:t>Gennaio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1"/>
              </w:numPr>
              <w:rPr>
                <w:sz w:val="18"/>
              </w:rPr>
            </w:pPr>
            <w:r w:rsidRPr="00B22EB9">
              <w:rPr>
                <w:sz w:val="18"/>
              </w:rPr>
              <w:t>Febbraio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1"/>
              </w:numPr>
              <w:rPr>
                <w:sz w:val="18"/>
              </w:rPr>
            </w:pPr>
            <w:r w:rsidRPr="00B22EB9">
              <w:rPr>
                <w:sz w:val="18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B22EB9" w:rsidRDefault="00C40786" w:rsidP="00F46AE7">
            <w:pPr>
              <w:pStyle w:val="Paragrafoelenco"/>
              <w:numPr>
                <w:ilvl w:val="0"/>
                <w:numId w:val="1"/>
              </w:numPr>
              <w:rPr>
                <w:sz w:val="18"/>
              </w:rPr>
            </w:pPr>
            <w:r w:rsidRPr="00B22EB9">
              <w:rPr>
                <w:sz w:val="18"/>
              </w:rPr>
              <w:t>Aprile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"/>
              </w:numPr>
              <w:rPr>
                <w:sz w:val="18"/>
              </w:rPr>
            </w:pPr>
            <w:r w:rsidRPr="00B22EB9">
              <w:rPr>
                <w:sz w:val="18"/>
              </w:rPr>
              <w:t>Maggio</w:t>
            </w:r>
          </w:p>
          <w:p w:rsidR="00C40786" w:rsidRPr="00B22EB9" w:rsidRDefault="00C40786" w:rsidP="00F46AE7">
            <w:pPr>
              <w:pStyle w:val="Paragrafoelenco"/>
              <w:numPr>
                <w:ilvl w:val="0"/>
                <w:numId w:val="1"/>
              </w:numPr>
              <w:rPr>
                <w:sz w:val="18"/>
              </w:rPr>
            </w:pPr>
            <w:r w:rsidRPr="00B22EB9">
              <w:rPr>
                <w:sz w:val="18"/>
              </w:rPr>
              <w:t>Giugno</w:t>
            </w:r>
          </w:p>
        </w:tc>
      </w:tr>
      <w:tr w:rsidR="00C40786" w:rsidRPr="00B22EB9" w:rsidTr="00F46AE7">
        <w:trPr>
          <w:trHeight w:val="705"/>
        </w:trPr>
        <w:tc>
          <w:tcPr>
            <w:tcW w:w="2757" w:type="dxa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Metodi Formativi</w:t>
            </w:r>
          </w:p>
          <w:p w:rsidR="00C40786" w:rsidRPr="00B22EB9" w:rsidRDefault="00C40786" w:rsidP="00F46AE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</w:rPr>
            </w:pPr>
            <w:r w:rsidRPr="00B22EB9">
              <w:rPr>
                <w:rFonts w:eastAsia="MS Mincho"/>
                <w:i/>
                <w:sz w:val="18"/>
                <w:szCs w:val="20"/>
                <w:lang w:eastAsia="ja-JP"/>
              </w:rPr>
              <w:t>È</w:t>
            </w:r>
            <w:r w:rsidRPr="00B22EB9">
              <w:rPr>
                <w:rFonts w:eastAsia="MS Mincho"/>
                <w:i/>
                <w:sz w:val="18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2C2ED9" w:rsidRDefault="002C2ED9" w:rsidP="002C2ED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2C2ED9" w:rsidRPr="00086799" w:rsidRDefault="002C2ED9" w:rsidP="002C2ED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2C2ED9" w:rsidRPr="00100B48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2C2ED9" w:rsidRDefault="00C40786" w:rsidP="002C2ED9">
            <w:pPr>
              <w:rPr>
                <w:sz w:val="18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2ED9" w:rsidRPr="00A52A62" w:rsidRDefault="002C2ED9" w:rsidP="002C2ED9">
            <w:pPr>
              <w:rPr>
                <w:rFonts w:ascii="Garamond" w:hAnsi="Garamond"/>
              </w:rPr>
            </w:pPr>
            <w:r w:rsidRPr="00A52A62">
              <w:rPr>
                <w:rFonts w:ascii="Garamond" w:hAnsi="Garamond"/>
              </w:rPr>
              <w:t>□ alternanza</w:t>
            </w:r>
          </w:p>
          <w:p w:rsidR="002C2ED9" w:rsidRPr="00A52A62" w:rsidRDefault="002C2ED9" w:rsidP="002C2ED9">
            <w:pPr>
              <w:rPr>
                <w:rFonts w:ascii="Garamond" w:hAnsi="Garamond"/>
              </w:rPr>
            </w:pPr>
            <w:r w:rsidRPr="00A52A62">
              <w:rPr>
                <w:rFonts w:ascii="Garamond" w:hAnsi="Garamond"/>
              </w:rPr>
              <w:t>□ simulazione – virtual Lab</w:t>
            </w:r>
          </w:p>
          <w:p w:rsidR="002C2ED9" w:rsidRPr="00A52A62" w:rsidRDefault="002C2ED9" w:rsidP="002C2ED9">
            <w:pPr>
              <w:rPr>
                <w:rFonts w:ascii="Garamond" w:hAnsi="Garamond"/>
              </w:rPr>
            </w:pPr>
            <w:r w:rsidRPr="00A52A62">
              <w:rPr>
                <w:rFonts w:ascii="Garamond" w:hAnsi="Garamond"/>
              </w:rPr>
              <w:t xml:space="preserve">□ e-learning 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2C2ED9" w:rsidRDefault="002C2ED9" w:rsidP="002C2ED9">
            <w:pPr>
              <w:rPr>
                <w:i/>
                <w:sz w:val="18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</w:p>
        </w:tc>
      </w:tr>
      <w:tr w:rsidR="00C40786" w:rsidRPr="00B22EB9" w:rsidTr="00F46AE7">
        <w:trPr>
          <w:trHeight w:val="456"/>
        </w:trPr>
        <w:tc>
          <w:tcPr>
            <w:tcW w:w="2757" w:type="dxa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Mezzi, strumenti</w:t>
            </w:r>
          </w:p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2C2ED9" w:rsidRDefault="002C2ED9" w:rsidP="002C2ED9">
            <w:pPr>
              <w:rPr>
                <w:sz w:val="18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2ED9" w:rsidRPr="00141EE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2C2ED9" w:rsidRPr="00B54AD4" w:rsidRDefault="002C2ED9" w:rsidP="002C2ED9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2C2ED9" w:rsidRDefault="002C2ED9" w:rsidP="002C2ED9">
            <w:pPr>
              <w:rPr>
                <w:sz w:val="18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B22EB9" w:rsidTr="00F46AE7">
        <w:trPr>
          <w:trHeight w:val="359"/>
        </w:trPr>
        <w:tc>
          <w:tcPr>
            <w:tcW w:w="9944" w:type="dxa"/>
            <w:gridSpan w:val="10"/>
            <w:shd w:val="clear" w:color="auto" w:fill="002060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mallCaps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mallCaps/>
                <w:sz w:val="18"/>
                <w:szCs w:val="24"/>
              </w:rPr>
              <w:t>Verifiche E Criteri Di Valutazione</w:t>
            </w:r>
          </w:p>
        </w:tc>
      </w:tr>
      <w:tr w:rsidR="00C40786" w:rsidRPr="00B22EB9" w:rsidTr="00F46AE7">
        <w:trPr>
          <w:trHeight w:val="837"/>
        </w:trPr>
        <w:tc>
          <w:tcPr>
            <w:tcW w:w="2764" w:type="dxa"/>
            <w:gridSpan w:val="2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2C2ED9" w:rsidRPr="00BF1495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2C2ED9" w:rsidRDefault="002C2ED9" w:rsidP="002C2ED9">
            <w:pPr>
              <w:rPr>
                <w:sz w:val="18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B22EB9" w:rsidRDefault="00C2410E" w:rsidP="00F46AE7">
            <w:pPr>
              <w:rPr>
                <w:sz w:val="18"/>
              </w:rPr>
            </w:pPr>
            <w:r>
              <w:rPr>
                <w:noProof/>
                <w:sz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45720</wp:posOffset>
                      </wp:positionV>
                      <wp:extent cx="1409700" cy="261620"/>
                      <wp:effectExtent l="0" t="0" r="19050" b="2476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B22EB9" w:rsidRDefault="008D64C4" w:rsidP="00C40786">
                                  <w:r>
                                    <w:rPr>
                                      <w:sz w:val="22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.8pt;margin-top:3.6pt;width:111pt;height:20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">
                      <v:textbox style="mso-fit-shape-to-text:t">
                        <w:txbxContent>
                          <w:p w:rsidR="008D64C4" w:rsidRPr="00B22EB9" w:rsidRDefault="008D64C4" w:rsidP="00C40786">
                            <w:r>
                              <w:rPr>
                                <w:sz w:val="22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B22EB9" w:rsidRDefault="00C40786" w:rsidP="00F46AE7">
            <w:pPr>
              <w:rPr>
                <w:sz w:val="18"/>
              </w:rPr>
            </w:pPr>
          </w:p>
          <w:p w:rsidR="00C40786" w:rsidRPr="00B22EB9" w:rsidRDefault="00C40786" w:rsidP="00F46AE7">
            <w:pPr>
              <w:rPr>
                <w:sz w:val="18"/>
              </w:rPr>
            </w:pPr>
          </w:p>
          <w:p w:rsidR="002C2ED9" w:rsidRPr="008C2F86" w:rsidRDefault="002C2ED9" w:rsidP="002C2ED9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2C2ED9" w:rsidRDefault="002C2ED9" w:rsidP="002C2ED9">
            <w:pPr>
              <w:jc w:val="both"/>
              <w:rPr>
                <w:sz w:val="20"/>
              </w:rPr>
            </w:pPr>
          </w:p>
          <w:p w:rsidR="002C2ED9" w:rsidRPr="008C2F86" w:rsidRDefault="002C2ED9" w:rsidP="002C2ED9">
            <w:pPr>
              <w:jc w:val="both"/>
              <w:rPr>
                <w:sz w:val="20"/>
              </w:rPr>
            </w:pPr>
          </w:p>
          <w:p w:rsidR="00C40786" w:rsidRPr="00B22EB9" w:rsidRDefault="002C2ED9" w:rsidP="002C2ED9">
            <w:pPr>
              <w:jc w:val="both"/>
              <w:rPr>
                <w:sz w:val="18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  <w:r w:rsidR="00C40786" w:rsidRPr="00B22EB9">
              <w:rPr>
                <w:sz w:val="18"/>
              </w:rPr>
              <w:t>.</w:t>
            </w:r>
          </w:p>
        </w:tc>
      </w:tr>
      <w:tr w:rsidR="00C40786" w:rsidRPr="00B22EB9" w:rsidTr="00F46AE7">
        <w:trPr>
          <w:trHeight w:val="2863"/>
        </w:trPr>
        <w:tc>
          <w:tcPr>
            <w:tcW w:w="2764" w:type="dxa"/>
            <w:gridSpan w:val="2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2C2ED9" w:rsidRPr="00315B2F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2C2ED9" w:rsidRPr="00BF1495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2C2ED9" w:rsidRDefault="002C2ED9" w:rsidP="002C2ED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2C2ED9" w:rsidRDefault="002C2ED9" w:rsidP="002C2ED9">
            <w:pPr>
              <w:rPr>
                <w:sz w:val="18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B22EB9" w:rsidRDefault="00C40786" w:rsidP="00F46AE7">
            <w:pPr>
              <w:rPr>
                <w:sz w:val="18"/>
              </w:rPr>
            </w:pPr>
          </w:p>
        </w:tc>
      </w:tr>
      <w:tr w:rsidR="00C40786" w:rsidRPr="00B22EB9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 xml:space="preserve">Livelli minimi per le </w:t>
            </w:r>
          </w:p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786" w:rsidRPr="00B22EB9" w:rsidRDefault="00C40786" w:rsidP="00F46AE7">
            <w:pPr>
              <w:spacing w:line="276" w:lineRule="auto"/>
              <w:jc w:val="both"/>
              <w:rPr>
                <w:sz w:val="18"/>
              </w:rPr>
            </w:pPr>
          </w:p>
          <w:p w:rsidR="00C40786" w:rsidRPr="009216D0" w:rsidRDefault="009216D0" w:rsidP="009216D0">
            <w:pPr>
              <w:spacing w:line="276" w:lineRule="auto"/>
              <w:jc w:val="both"/>
              <w:rPr>
                <w:sz w:val="18"/>
              </w:rPr>
            </w:pPr>
            <w:r>
              <w:rPr>
                <w:sz w:val="20"/>
              </w:rPr>
              <w:t>Conoscenze ed abilità essenziali su</w:t>
            </w:r>
            <w:r w:rsidRPr="00B22EB9">
              <w:rPr>
                <w:sz w:val="18"/>
              </w:rPr>
              <w:t xml:space="preserve"> </w:t>
            </w:r>
            <w:r w:rsidR="00C40786" w:rsidRPr="00B22EB9">
              <w:rPr>
                <w:sz w:val="18"/>
              </w:rPr>
              <w:t xml:space="preserve">: </w:t>
            </w:r>
            <w:r w:rsidR="00C40786" w:rsidRPr="009216D0">
              <w:rPr>
                <w:sz w:val="18"/>
              </w:rPr>
              <w:t>struttura e funzioni dell’IMO</w:t>
            </w:r>
            <w:r>
              <w:rPr>
                <w:sz w:val="18"/>
              </w:rPr>
              <w:t xml:space="preserve">; </w:t>
            </w:r>
            <w:r w:rsidR="00C40786" w:rsidRPr="009216D0">
              <w:rPr>
                <w:sz w:val="18"/>
              </w:rPr>
              <w:t xml:space="preserve">conoscenza di base delle convenzioni IMO in materia di  sicurezza della vita in mare e di protezione dell’ambiente marino: SOLAS 74/78 e successivi emendamenti,  MARPOL 73/78 e annessi, STCW 78/2010, ILLC 66, COLREG </w:t>
            </w:r>
          </w:p>
        </w:tc>
      </w:tr>
      <w:tr w:rsidR="00C40786" w:rsidRPr="00B22EB9" w:rsidTr="00F46AE7">
        <w:trPr>
          <w:trHeight w:val="1880"/>
        </w:trPr>
        <w:tc>
          <w:tcPr>
            <w:tcW w:w="2764" w:type="dxa"/>
            <w:gridSpan w:val="2"/>
            <w:vAlign w:val="center"/>
          </w:tcPr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 xml:space="preserve">Azioni di recupero e di </w:t>
            </w:r>
          </w:p>
          <w:p w:rsidR="00C40786" w:rsidRPr="00B22EB9" w:rsidRDefault="00C40786" w:rsidP="00F46AE7">
            <w:pPr>
              <w:pStyle w:val="Titolo2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B22EB9">
              <w:rPr>
                <w:rFonts w:ascii="Times New Roman" w:hAnsi="Times New Roman"/>
                <w:sz w:val="18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vAlign w:val="center"/>
          </w:tcPr>
          <w:p w:rsidR="009216D0" w:rsidRPr="00EC1441" w:rsidRDefault="009216D0" w:rsidP="009216D0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C40786" w:rsidRPr="00B22EB9" w:rsidRDefault="009216D0" w:rsidP="009216D0">
            <w:pPr>
              <w:pStyle w:val="Paragrafoelenco"/>
              <w:tabs>
                <w:tab w:val="left" w:pos="9638"/>
              </w:tabs>
              <w:ind w:right="282"/>
              <w:jc w:val="both"/>
              <w:rPr>
                <w:sz w:val="18"/>
              </w:rPr>
            </w:pPr>
            <w:r w:rsidRPr="00EC1441">
              <w:rPr>
                <w:sz w:val="20"/>
              </w:rPr>
              <w:t xml:space="preserve">L’approfondimento consisterà nella produzione di lavori di ricerca su tematiche particolarmente significative quali: </w:t>
            </w:r>
            <w:r>
              <w:rPr>
                <w:sz w:val="20"/>
              </w:rPr>
              <w:t xml:space="preserve">organizzazioni internazionali non governative </w:t>
            </w:r>
          </w:p>
        </w:tc>
      </w:tr>
    </w:tbl>
    <w:p w:rsidR="00EE3338" w:rsidRDefault="00EE3338"/>
    <w:p w:rsidR="00910BEC" w:rsidRDefault="00910BEC" w:rsidP="00C40786">
      <w:pPr>
        <w:ind w:left="2127" w:hanging="2127"/>
        <w:rPr>
          <w:rFonts w:ascii="Garamond" w:hAnsi="Garamond"/>
          <w:b/>
        </w:rPr>
      </w:pPr>
    </w:p>
    <w:p w:rsidR="00C40786" w:rsidRDefault="00C40786" w:rsidP="00C40786">
      <w:pPr>
        <w:ind w:left="2127" w:hanging="2127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3.2   </w:t>
      </w:r>
      <w:r>
        <w:rPr>
          <w:rFonts w:ascii="Garamond" w:hAnsi="Garamond"/>
          <w:b/>
        </w:rPr>
        <w:tab/>
        <w:t>PERSONALE MARITTIMO</w:t>
      </w:r>
    </w:p>
    <w:p w:rsidR="00C40786" w:rsidRDefault="00C40786" w:rsidP="00C40786">
      <w:r>
        <w:lastRenderedPageBreak/>
        <w:t xml:space="preserve">Funzione: controllo dell’operatività della nave e la cura delle persone a bordo a livello operativo </w:t>
      </w:r>
    </w:p>
    <w:tbl>
      <w:tblPr>
        <w:tblW w:w="105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7557"/>
      </w:tblGrid>
      <w:tr w:rsidR="00C40786" w:rsidTr="00F46AE7">
        <w:trPr>
          <w:cantSplit/>
          <w:trHeight w:val="546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C0C0C0"/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 (rif. STCW 95 Amended 2010)</w:t>
            </w:r>
          </w:p>
          <w:p w:rsidR="00C40786" w:rsidRPr="004512C5" w:rsidRDefault="00C40786" w:rsidP="00F46AE7"/>
        </w:tc>
      </w:tr>
      <w:tr w:rsidR="00C40786" w:rsidTr="00F46AE7">
        <w:trPr>
          <w:trHeight w:val="352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XVIII – Applicazione del comando (leadership) e delle abilità (skills) del lavoro di squadra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 LL GG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"/>
              </w:numPr>
              <w:spacing w:after="120" w:line="276" w:lineRule="auto"/>
            </w:pPr>
            <w:r>
              <w:t xml:space="preserve">operare nel sistema qualità nel rispetto delle normative sulla sicurezza 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auto" w:fill="auto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Percorso formativo di Allievo Ufficiale di Coperta (MIT - Decreto 19/12/2016)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"/>
              </w:numPr>
              <w:spacing w:line="276" w:lineRule="auto"/>
              <w:ind w:right="-20"/>
            </w:pPr>
            <w:r>
              <w:t>cenni sulle Convenzioni internazionali sul settore marittimo e sulle normative vigenti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Prerequisiti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Paragrafoelenco"/>
              <w:suppressAutoHyphens w:val="0"/>
              <w:spacing w:line="276" w:lineRule="auto"/>
              <w:ind w:left="716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2"/>
              </w:numPr>
              <w:suppressAutoHyphens w:val="0"/>
              <w:spacing w:line="276" w:lineRule="auto"/>
              <w:ind w:left="537" w:hanging="142"/>
              <w:jc w:val="both"/>
            </w:pPr>
            <w:r>
              <w:t xml:space="preserve">   Conoscenza del ruolo dell’armatore e dei suoi ausiliari</w:t>
            </w:r>
          </w:p>
          <w:p w:rsidR="00C40786" w:rsidRDefault="00C40786" w:rsidP="00F46AE7">
            <w:pPr>
              <w:pStyle w:val="Paragrafoelenco"/>
              <w:suppressAutoHyphens w:val="0"/>
              <w:spacing w:line="276" w:lineRule="auto"/>
              <w:ind w:left="716"/>
              <w:jc w:val="both"/>
            </w:pPr>
          </w:p>
        </w:tc>
      </w:tr>
      <w:tr w:rsidR="00C40786" w:rsidTr="00F46AE7">
        <w:trPr>
          <w:trHeight w:val="950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C40786">
            <w:pPr>
              <w:pStyle w:val="Paragrafoelenco"/>
              <w:numPr>
                <w:ilvl w:val="0"/>
                <w:numId w:val="29"/>
              </w:numPr>
              <w:spacing w:line="276" w:lineRule="auto"/>
              <w:jc w:val="both"/>
            </w:pPr>
            <w:r>
              <w:t>Logistica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29"/>
              </w:numPr>
              <w:spacing w:line="276" w:lineRule="auto"/>
              <w:jc w:val="both"/>
            </w:pPr>
            <w:r>
              <w:t>Scienze della navigazione</w:t>
            </w:r>
          </w:p>
        </w:tc>
      </w:tr>
      <w:tr w:rsidR="00C40786" w:rsidTr="00F46AE7">
        <w:trPr>
          <w:trHeight w:val="540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Default="00C40786" w:rsidP="00F46AE7">
            <w:pPr>
              <w:spacing w:line="276" w:lineRule="auto"/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Tr="00F46AE7">
        <w:trPr>
          <w:cantSplit/>
          <w:trHeight w:val="885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Abilità LLGG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46AE7" w:rsidRDefault="00F46AE7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riconoscere ruolo e caratteri dell’armatore e dei suoi ausiliari</w:t>
            </w:r>
          </w:p>
          <w:p w:rsidR="00F46AE7" w:rsidRDefault="00F46AE7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riconoscere il ruolo dei membri dell’equipaggio</w:t>
            </w:r>
          </w:p>
          <w:p w:rsidR="00F46AE7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riconoscere attribuzioni e doveri del comandante e dell’equipaggio</w:t>
            </w:r>
          </w:p>
          <w:p w:rsidR="00C40786" w:rsidRDefault="00F46AE7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individuare i rischi degli ambienti di lavoro verificando la congruità dei mezzi di protezione e prevenzione applicando le disposizioni legislative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rispettare le procedure ed assumere comportamenti adeguati alle funzioni ricoperte</w:t>
            </w:r>
          </w:p>
          <w:p w:rsidR="00F46AE7" w:rsidRDefault="00F46AE7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identificare le norme di riferimento e operare secondo i principi della qualità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applicare le norme del diritto della navigazione e del diritto internazionale</w:t>
            </w:r>
          </w:p>
        </w:tc>
      </w:tr>
      <w:tr w:rsidR="00C40786" w:rsidTr="00F46AE7">
        <w:trPr>
          <w:cantSplit/>
          <w:trHeight w:val="55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537"/>
              <w:rPr>
                <w:lang w:eastAsia="en-US"/>
              </w:rPr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saper riconoscere ruolo e caratteri dell’armatore e dei suoi ausiliari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saper individuare le obbligazioni delle parti del contratto di arruolamento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saper riconoscere attribuzioni e doveri del comandante e dell’equipaggio</w:t>
            </w:r>
          </w:p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left="749" w:right="-1" w:hanging="425"/>
              <w:jc w:val="both"/>
            </w:pPr>
          </w:p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left="749" w:right="282" w:hanging="425"/>
              <w:jc w:val="both"/>
            </w:pPr>
          </w:p>
        </w:tc>
      </w:tr>
    </w:tbl>
    <w:p w:rsidR="00C40786" w:rsidRDefault="00C40786" w:rsidP="00C40786"/>
    <w:p w:rsidR="00C40786" w:rsidRDefault="00C40786" w:rsidP="00C40786"/>
    <w:p w:rsidR="00C40786" w:rsidRDefault="00C40786" w:rsidP="00C40786">
      <w:pPr>
        <w:rPr>
          <w:sz w:val="16"/>
          <w:szCs w:val="16"/>
        </w:rPr>
      </w:pPr>
    </w:p>
    <w:tbl>
      <w:tblPr>
        <w:tblW w:w="106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3"/>
        <w:gridCol w:w="7687"/>
      </w:tblGrid>
      <w:tr w:rsidR="00C40786" w:rsidTr="00C12C37">
        <w:trPr>
          <w:trHeight w:val="641"/>
          <w:jc w:val="center"/>
        </w:trPr>
        <w:tc>
          <w:tcPr>
            <w:tcW w:w="106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:rsidR="00C40786" w:rsidRDefault="00C40786" w:rsidP="00F46AE7">
            <w:pPr>
              <w:spacing w:line="276" w:lineRule="auto"/>
            </w:pPr>
          </w:p>
          <w:p w:rsidR="00C40786" w:rsidRDefault="00C40786" w:rsidP="00F46AE7">
            <w:pPr>
              <w:spacing w:before="60" w:after="60" w:line="276" w:lineRule="auto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Conoscenze</w:t>
            </w:r>
          </w:p>
        </w:tc>
      </w:tr>
      <w:tr w:rsidR="00C40786" w:rsidTr="00C12C37">
        <w:trPr>
          <w:trHeight w:val="962"/>
          <w:jc w:val="center"/>
        </w:trPr>
        <w:tc>
          <w:tcPr>
            <w:tcW w:w="2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Conoscenze LLGG </w:t>
            </w:r>
          </w:p>
        </w:tc>
        <w:tc>
          <w:tcPr>
            <w:tcW w:w="76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spacing w:line="276" w:lineRule="auto"/>
              <w:ind w:left="720"/>
              <w:jc w:val="both"/>
            </w:pPr>
          </w:p>
          <w:p w:rsidR="00C40786" w:rsidRDefault="00F46AE7" w:rsidP="00C40786">
            <w:pPr>
              <w:numPr>
                <w:ilvl w:val="0"/>
                <w:numId w:val="19"/>
              </w:numPr>
              <w:spacing w:line="276" w:lineRule="auto"/>
              <w:jc w:val="both"/>
            </w:pPr>
            <w:r>
              <w:t xml:space="preserve">Personale marittimo: </w:t>
            </w:r>
            <w:r w:rsidR="00C40786">
              <w:t>contratti di lavoro nazionali ed internazionali</w:t>
            </w:r>
          </w:p>
          <w:p w:rsidR="00C40786" w:rsidRDefault="00F46AE7" w:rsidP="00C40786">
            <w:pPr>
              <w:numPr>
                <w:ilvl w:val="0"/>
                <w:numId w:val="19"/>
              </w:numPr>
              <w:spacing w:line="276" w:lineRule="auto"/>
              <w:jc w:val="both"/>
            </w:pPr>
            <w:r>
              <w:t>C</w:t>
            </w:r>
            <w:r w:rsidR="00C40786">
              <w:t>ertificazioni, licenze e abilitazioni per il personale dei trasporti</w:t>
            </w:r>
          </w:p>
          <w:p w:rsidR="00F46AE7" w:rsidRDefault="00F46AE7" w:rsidP="00C40786">
            <w:pPr>
              <w:numPr>
                <w:ilvl w:val="0"/>
                <w:numId w:val="19"/>
              </w:numPr>
              <w:spacing w:line="276" w:lineRule="auto"/>
              <w:jc w:val="both"/>
            </w:pPr>
            <w:r>
              <w:t>Responsabilità connesse con l’esercizio delle funzioni professionali del settore dei trasporti</w:t>
            </w:r>
          </w:p>
          <w:p w:rsidR="00C40786" w:rsidRDefault="00C40786" w:rsidP="00F46AE7">
            <w:pPr>
              <w:spacing w:line="276" w:lineRule="auto"/>
              <w:ind w:left="720"/>
              <w:jc w:val="both"/>
            </w:pPr>
          </w:p>
        </w:tc>
      </w:tr>
      <w:tr w:rsidR="00C40786" w:rsidTr="00C12C37">
        <w:trPr>
          <w:trHeight w:val="592"/>
          <w:jc w:val="center"/>
        </w:trPr>
        <w:tc>
          <w:tcPr>
            <w:tcW w:w="2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6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spacing w:line="276" w:lineRule="auto"/>
              <w:ind w:left="284" w:hanging="284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 xml:space="preserve">Gente di mare: </w:t>
            </w:r>
            <w:r w:rsidRPr="00FA1475">
              <w:t xml:space="preserve"> l’equipaggio, gerarchia e doveri dell’equipaggio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 xml:space="preserve">Contratti di lavoro nazionali e internazionali: in particolare il </w:t>
            </w:r>
            <w:r w:rsidRPr="00FA1475">
              <w:t>contratto di arruolamento e suoi aspetti pubblicistici e privatistici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>O</w:t>
            </w:r>
            <w:r w:rsidRPr="00FA1475">
              <w:t>bblighi dell’armatore e obblighi del lavoratore</w:t>
            </w:r>
            <w:r>
              <w:t>, cessazione e risoluzione del contratto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>Responsabilità connesse con l’esercizio delle funzioni professionali del settore dei trasporti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>Comandante: funzioni di natura pubblicistica e privatistica, responsabilità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spacing w:line="276" w:lineRule="auto"/>
              <w:jc w:val="both"/>
              <w:outlineLvl w:val="0"/>
            </w:pPr>
            <w:r>
              <w:t>Cenni sui contratti di</w:t>
            </w:r>
            <w:r w:rsidRPr="00FA1475">
              <w:t xml:space="preserve"> tirocinio, di i</w:t>
            </w:r>
            <w:r>
              <w:t>ngaggio e di comandata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1"/>
              </w:numPr>
              <w:tabs>
                <w:tab w:val="left" w:pos="709"/>
              </w:tabs>
              <w:spacing w:line="276" w:lineRule="auto"/>
              <w:jc w:val="both"/>
            </w:pPr>
            <w:r>
              <w:t>Conoscenza di base della Maritime Labour Convention MLC2006</w:t>
            </w:r>
          </w:p>
          <w:p w:rsidR="00C40786" w:rsidRDefault="00C40786" w:rsidP="00F46AE7">
            <w:pPr>
              <w:spacing w:line="276" w:lineRule="auto"/>
              <w:ind w:left="395"/>
              <w:jc w:val="both"/>
              <w:outlineLvl w:val="0"/>
            </w:pPr>
          </w:p>
          <w:p w:rsidR="00C40786" w:rsidRDefault="00C40786" w:rsidP="00F46AE7">
            <w:pPr>
              <w:pStyle w:val="Paragrafoelenco"/>
              <w:spacing w:line="276" w:lineRule="auto"/>
              <w:jc w:val="both"/>
              <w:rPr>
                <w:lang w:eastAsia="en-US"/>
              </w:rPr>
            </w:pPr>
          </w:p>
        </w:tc>
      </w:tr>
      <w:tr w:rsidR="00C40786" w:rsidTr="00C12C37">
        <w:trPr>
          <w:trHeight w:val="1619"/>
          <w:jc w:val="center"/>
        </w:trPr>
        <w:tc>
          <w:tcPr>
            <w:tcW w:w="2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6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0786" w:rsidRDefault="00C40786" w:rsidP="00C40786">
            <w:pPr>
              <w:pStyle w:val="Paragrafoelenco"/>
              <w:numPr>
                <w:ilvl w:val="0"/>
                <w:numId w:val="30"/>
              </w:numPr>
              <w:spacing w:line="276" w:lineRule="auto"/>
              <w:ind w:left="679" w:hanging="284"/>
              <w:jc w:val="both"/>
            </w:pPr>
            <w:r>
              <w:t>Obbligazioni derivanti dal contratto di lavoro: in particolare il contratto di arruolamento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0"/>
              </w:numPr>
              <w:spacing w:line="276" w:lineRule="auto"/>
              <w:ind w:left="679" w:hanging="284"/>
              <w:jc w:val="both"/>
            </w:pPr>
            <w:r>
              <w:t>Obblighi di natura pubblicistica dell’equipaggio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0"/>
              </w:numPr>
              <w:spacing w:line="276" w:lineRule="auto"/>
              <w:ind w:left="679" w:hanging="284"/>
              <w:jc w:val="both"/>
            </w:pPr>
            <w:r>
              <w:t>Principi da osservare nella tenuta di una guardia di navigazione</w:t>
            </w:r>
          </w:p>
          <w:p w:rsidR="00C40786" w:rsidRDefault="00C40786" w:rsidP="00F46AE7">
            <w:pPr>
              <w:spacing w:line="276" w:lineRule="auto"/>
              <w:ind w:left="720"/>
              <w:jc w:val="both"/>
            </w:pPr>
          </w:p>
        </w:tc>
      </w:tr>
    </w:tbl>
    <w:tbl>
      <w:tblPr>
        <w:tblpPr w:leftFromText="141" w:rightFromText="141" w:bottomFromText="200" w:vertAnchor="text" w:horzAnchor="margin" w:tblpY="-6"/>
        <w:tblW w:w="99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7"/>
        <w:gridCol w:w="1485"/>
        <w:gridCol w:w="409"/>
        <w:gridCol w:w="1486"/>
        <w:gridCol w:w="153"/>
        <w:gridCol w:w="11"/>
        <w:gridCol w:w="1731"/>
        <w:gridCol w:w="1895"/>
        <w:gridCol w:w="10"/>
      </w:tblGrid>
      <w:tr w:rsidR="00C40786" w:rsidRPr="002731AF" w:rsidTr="00F46AE7">
        <w:trPr>
          <w:trHeight w:val="309"/>
        </w:trPr>
        <w:tc>
          <w:tcPr>
            <w:tcW w:w="275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lastRenderedPageBreak/>
              <w:t>Impegno Orario</w:t>
            </w:r>
          </w:p>
        </w:tc>
        <w:tc>
          <w:tcPr>
            <w:tcW w:w="190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spacing w:line="276" w:lineRule="auto"/>
              <w:ind w:left="170"/>
              <w:rPr>
                <w:sz w:val="16"/>
              </w:rPr>
            </w:pPr>
            <w:r w:rsidRPr="002731AF">
              <w:rPr>
                <w:sz w:val="16"/>
              </w:rPr>
              <w:t xml:space="preserve">Durata in ore </w:t>
            </w:r>
          </w:p>
        </w:tc>
        <w:tc>
          <w:tcPr>
            <w:tcW w:w="528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3A1A4E" w:rsidP="00F46AE7">
            <w:pPr>
              <w:spacing w:line="276" w:lineRule="auto"/>
              <w:ind w:left="2145" w:hanging="2145"/>
              <w:rPr>
                <w:sz w:val="16"/>
              </w:rPr>
            </w:pPr>
            <w:r>
              <w:rPr>
                <w:sz w:val="16"/>
              </w:rPr>
              <w:t>Ore 10 -  modulo 3.2</w:t>
            </w:r>
            <w:r w:rsidR="00C40786" w:rsidRPr="002731AF">
              <w:rPr>
                <w:sz w:val="16"/>
              </w:rPr>
              <w:t xml:space="preserve">   Personale marittimo</w:t>
            </w:r>
          </w:p>
        </w:tc>
      </w:tr>
      <w:tr w:rsidR="00C40786" w:rsidRPr="002731AF" w:rsidTr="00F46AE7">
        <w:trPr>
          <w:gridAfter w:val="1"/>
          <w:wAfter w:w="10" w:type="dxa"/>
          <w:trHeight w:val="643"/>
        </w:trPr>
        <w:tc>
          <w:tcPr>
            <w:tcW w:w="275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suppressAutoHyphens w:val="0"/>
              <w:rPr>
                <w:b/>
                <w:bCs/>
                <w:i/>
                <w:iCs/>
                <w:sz w:val="16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spacing w:line="276" w:lineRule="auto"/>
              <w:ind w:left="170"/>
              <w:jc w:val="center"/>
              <w:rPr>
                <w:sz w:val="16"/>
              </w:rPr>
            </w:pPr>
            <w:r w:rsidRPr="002731AF">
              <w:rPr>
                <w:sz w:val="16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Settembre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Ottobre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Novembre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2731AF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Gennaio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Febbraio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Aprile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Maggio</w:t>
            </w:r>
          </w:p>
          <w:p w:rsidR="00C40786" w:rsidRPr="002731AF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2731AF">
              <w:rPr>
                <w:sz w:val="16"/>
              </w:rPr>
              <w:t>Giugno</w:t>
            </w:r>
          </w:p>
        </w:tc>
      </w:tr>
      <w:tr w:rsidR="00C40786" w:rsidRPr="002731AF" w:rsidTr="00F46AE7">
        <w:trPr>
          <w:trHeight w:val="705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Metodi Formativi</w:t>
            </w:r>
          </w:p>
          <w:p w:rsidR="00C40786" w:rsidRPr="002731AF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16"/>
              </w:rPr>
            </w:pPr>
            <w:r w:rsidRPr="002731AF">
              <w:rPr>
                <w:rFonts w:eastAsia="MS Mincho"/>
                <w:i/>
                <w:sz w:val="16"/>
                <w:szCs w:val="20"/>
                <w:lang w:eastAsia="ja-JP"/>
              </w:rPr>
              <w:t>È</w:t>
            </w:r>
            <w:r w:rsidRPr="002731AF">
              <w:rPr>
                <w:rFonts w:eastAsia="MS Mincho"/>
                <w:i/>
                <w:sz w:val="16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F970EA" w:rsidRDefault="00F970EA" w:rsidP="00F970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F970EA" w:rsidRPr="00086799" w:rsidRDefault="00F970EA" w:rsidP="00F970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F970EA" w:rsidRPr="00100B48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F970EA" w:rsidRDefault="00C40786" w:rsidP="00F970EA">
            <w:pPr>
              <w:spacing w:line="276" w:lineRule="auto"/>
              <w:rPr>
                <w:sz w:val="16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970EA" w:rsidRPr="00086799" w:rsidRDefault="00F970EA" w:rsidP="00F970EA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F970EA" w:rsidRPr="00086799" w:rsidRDefault="00F970EA" w:rsidP="00F970EA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F970EA" w:rsidRPr="00FB7525" w:rsidRDefault="00F970EA" w:rsidP="00F970EA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F970EA" w:rsidRDefault="00F970EA" w:rsidP="00F970EA">
            <w:pPr>
              <w:spacing w:line="276" w:lineRule="auto"/>
              <w:rPr>
                <w:i/>
                <w:sz w:val="16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  <w:r w:rsidRPr="00F20D03">
              <w:rPr>
                <w:sz w:val="16"/>
              </w:rPr>
              <w:t xml:space="preserve">  </w:t>
            </w:r>
            <w:r w:rsidR="00C40786" w:rsidRPr="00F970EA">
              <w:rPr>
                <w:sz w:val="16"/>
              </w:rPr>
              <w:t xml:space="preserve"> </w:t>
            </w:r>
          </w:p>
        </w:tc>
      </w:tr>
      <w:tr w:rsidR="00C40786" w:rsidRPr="002731AF" w:rsidTr="00F46AE7">
        <w:trPr>
          <w:trHeight w:val="456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Mezzi, strumenti</w:t>
            </w:r>
          </w:p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731AF" w:rsidRDefault="00C40786" w:rsidP="00F46AE7">
            <w:pPr>
              <w:pStyle w:val="Paragrafoelenco"/>
              <w:spacing w:line="276" w:lineRule="auto"/>
              <w:rPr>
                <w:sz w:val="16"/>
              </w:rPr>
            </w:pP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F970EA" w:rsidRDefault="00F970EA" w:rsidP="00F970EA">
            <w:pPr>
              <w:spacing w:line="276" w:lineRule="auto"/>
              <w:rPr>
                <w:sz w:val="16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970EA" w:rsidRPr="00141EE9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F970EA" w:rsidRPr="00B54AD4" w:rsidRDefault="00F970EA" w:rsidP="00F970E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F970EA" w:rsidRDefault="00F970EA" w:rsidP="00F970EA">
            <w:pPr>
              <w:spacing w:line="276" w:lineRule="auto"/>
              <w:rPr>
                <w:sz w:val="16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2731AF" w:rsidTr="00F46AE7">
        <w:trPr>
          <w:trHeight w:val="359"/>
        </w:trPr>
        <w:tc>
          <w:tcPr>
            <w:tcW w:w="9945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mallCaps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mallCaps/>
                <w:sz w:val="16"/>
                <w:szCs w:val="24"/>
              </w:rPr>
              <w:t>Verifiche E Criteri Di Valutazione</w:t>
            </w:r>
          </w:p>
        </w:tc>
      </w:tr>
      <w:tr w:rsidR="00C40786" w:rsidRPr="002731AF" w:rsidTr="00F46AE7">
        <w:trPr>
          <w:trHeight w:val="837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731AF" w:rsidRDefault="00C40786" w:rsidP="00F46AE7">
            <w:pPr>
              <w:pStyle w:val="Paragrafoelenco"/>
              <w:spacing w:line="276" w:lineRule="auto"/>
              <w:rPr>
                <w:sz w:val="16"/>
              </w:rPr>
            </w:pP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F970EA" w:rsidRPr="00BF1495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2731AF" w:rsidRDefault="00F970EA" w:rsidP="00F970EA">
            <w:pPr>
              <w:pStyle w:val="Paragrafoelenco"/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2731AF" w:rsidRDefault="00C2410E" w:rsidP="00F46AE7">
            <w:pPr>
              <w:spacing w:line="276" w:lineRule="auto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74930</wp:posOffset>
                      </wp:positionV>
                      <wp:extent cx="1303655" cy="247015"/>
                      <wp:effectExtent l="0" t="0" r="10795" b="20320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0718A1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718A1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30.15pt;margin-top:5.9pt;width:102.65pt;height:19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">
                      <v:textbox style="mso-fit-shape-to-text:t">
                        <w:txbxContent>
                          <w:p w:rsidR="008D64C4" w:rsidRPr="000718A1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0718A1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2731AF" w:rsidRDefault="00C40786" w:rsidP="00F46AE7">
            <w:pPr>
              <w:spacing w:line="276" w:lineRule="auto"/>
              <w:rPr>
                <w:sz w:val="16"/>
              </w:rPr>
            </w:pPr>
          </w:p>
          <w:p w:rsidR="00C40786" w:rsidRPr="002731AF" w:rsidRDefault="00C40786" w:rsidP="00F46AE7">
            <w:pPr>
              <w:spacing w:line="276" w:lineRule="auto"/>
              <w:rPr>
                <w:sz w:val="16"/>
              </w:rPr>
            </w:pPr>
          </w:p>
          <w:p w:rsidR="00F970EA" w:rsidRPr="008C2F86" w:rsidRDefault="00F970EA" w:rsidP="00F970EA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F970EA" w:rsidRDefault="00F970EA" w:rsidP="00F970EA">
            <w:pPr>
              <w:jc w:val="both"/>
              <w:rPr>
                <w:sz w:val="20"/>
              </w:rPr>
            </w:pPr>
          </w:p>
          <w:p w:rsidR="00F970EA" w:rsidRPr="008C2F86" w:rsidRDefault="00F970EA" w:rsidP="00F970EA">
            <w:pPr>
              <w:jc w:val="both"/>
              <w:rPr>
                <w:sz w:val="20"/>
              </w:rPr>
            </w:pPr>
          </w:p>
          <w:p w:rsidR="00C40786" w:rsidRPr="002731AF" w:rsidRDefault="00F970EA" w:rsidP="00F970EA">
            <w:pPr>
              <w:spacing w:line="276" w:lineRule="auto"/>
              <w:jc w:val="both"/>
              <w:rPr>
                <w:sz w:val="16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</w:p>
        </w:tc>
      </w:tr>
      <w:tr w:rsidR="00C40786" w:rsidRPr="002731AF" w:rsidTr="00F46AE7">
        <w:trPr>
          <w:trHeight w:val="2863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F970EA" w:rsidRPr="00315B2F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F970EA" w:rsidRPr="00BF1495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970EA" w:rsidRDefault="00F970EA" w:rsidP="00F970E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F970EA" w:rsidRDefault="00F970EA" w:rsidP="00F970EA">
            <w:pPr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suppressAutoHyphens w:val="0"/>
              <w:rPr>
                <w:sz w:val="16"/>
              </w:rPr>
            </w:pPr>
          </w:p>
        </w:tc>
      </w:tr>
      <w:tr w:rsidR="00C40786" w:rsidRPr="002731AF" w:rsidTr="00F46AE7">
        <w:trPr>
          <w:trHeight w:val="408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 xml:space="preserve">Livelli minimi per le </w:t>
            </w:r>
          </w:p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2731AF" w:rsidRDefault="00C40786" w:rsidP="00F46AE7">
            <w:pPr>
              <w:spacing w:line="276" w:lineRule="auto"/>
              <w:jc w:val="both"/>
              <w:rPr>
                <w:sz w:val="16"/>
              </w:rPr>
            </w:pPr>
          </w:p>
          <w:p w:rsidR="00C40786" w:rsidRPr="008D64C4" w:rsidRDefault="008D64C4" w:rsidP="008D64C4">
            <w:pPr>
              <w:spacing w:line="276" w:lineRule="auto"/>
              <w:ind w:left="354"/>
              <w:jc w:val="both"/>
              <w:rPr>
                <w:sz w:val="16"/>
              </w:rPr>
            </w:pPr>
            <w:r w:rsidRPr="00E06288">
              <w:rPr>
                <w:sz w:val="20"/>
                <w:szCs w:val="20"/>
              </w:rPr>
              <w:t>Conoscenze</w:t>
            </w:r>
            <w:r w:rsidRPr="00384936">
              <w:rPr>
                <w:sz w:val="16"/>
              </w:rPr>
              <w:t xml:space="preserve"> </w:t>
            </w:r>
            <w:r w:rsidRPr="00E06288">
              <w:rPr>
                <w:sz w:val="20"/>
                <w:szCs w:val="20"/>
              </w:rPr>
              <w:t>ed abilità essenziali su:</w:t>
            </w:r>
            <w:r>
              <w:rPr>
                <w:sz w:val="16"/>
              </w:rPr>
              <w:t>:</w:t>
            </w:r>
            <w:r w:rsidR="00C40786" w:rsidRPr="008D64C4">
              <w:rPr>
                <w:sz w:val="16"/>
              </w:rPr>
              <w:t>contratto di lavoro in particolare il contratto di arruolamento</w:t>
            </w:r>
            <w:r>
              <w:rPr>
                <w:sz w:val="16"/>
              </w:rPr>
              <w:t>¸</w:t>
            </w:r>
            <w:r w:rsidR="00C40786" w:rsidRPr="008D64C4">
              <w:rPr>
                <w:sz w:val="16"/>
              </w:rPr>
              <w:t>obblighi di natura pubblicistica dell’equipaggio</w:t>
            </w:r>
          </w:p>
          <w:p w:rsidR="00C40786" w:rsidRPr="002731AF" w:rsidRDefault="00C40786" w:rsidP="00F46AE7">
            <w:pPr>
              <w:pStyle w:val="Paragrafoelenco"/>
              <w:spacing w:line="276" w:lineRule="auto"/>
              <w:ind w:left="779"/>
              <w:jc w:val="both"/>
              <w:rPr>
                <w:sz w:val="16"/>
              </w:rPr>
            </w:pPr>
          </w:p>
        </w:tc>
      </w:tr>
      <w:tr w:rsidR="00C40786" w:rsidRPr="002731AF" w:rsidTr="00F46AE7">
        <w:trPr>
          <w:trHeight w:val="408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40786" w:rsidRPr="002731AF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731AF">
              <w:rPr>
                <w:rFonts w:ascii="Times New Roman" w:hAnsi="Times New Roman"/>
                <w:sz w:val="16"/>
                <w:szCs w:val="24"/>
              </w:rPr>
              <w:t>Azioni di recupero e di approfondimento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0786" w:rsidRPr="002731AF" w:rsidRDefault="00C40786" w:rsidP="00F46AE7">
            <w:pPr>
              <w:pStyle w:val="Paragrafoelenco"/>
              <w:tabs>
                <w:tab w:val="left" w:pos="9638"/>
              </w:tabs>
              <w:spacing w:line="276" w:lineRule="auto"/>
              <w:ind w:right="282"/>
              <w:jc w:val="both"/>
              <w:rPr>
                <w:sz w:val="16"/>
              </w:rPr>
            </w:pPr>
          </w:p>
          <w:p w:rsidR="008D64C4" w:rsidRPr="00E06288" w:rsidRDefault="008D64C4" w:rsidP="008D64C4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  <w:szCs w:val="20"/>
              </w:rPr>
            </w:pPr>
            <w:r w:rsidRPr="00E06288">
              <w:rPr>
                <w:sz w:val="20"/>
                <w:szCs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C40786" w:rsidRPr="002731AF" w:rsidRDefault="008D64C4" w:rsidP="008D64C4">
            <w:pPr>
              <w:suppressAutoHyphens w:val="0"/>
              <w:spacing w:line="276" w:lineRule="auto"/>
              <w:ind w:left="356"/>
              <w:jc w:val="both"/>
              <w:rPr>
                <w:sz w:val="16"/>
              </w:rPr>
            </w:pPr>
            <w:r w:rsidRPr="00E06288">
              <w:rPr>
                <w:sz w:val="20"/>
                <w:szCs w:val="20"/>
              </w:rPr>
              <w:t>L’approfondimento consisterà nella produzione di lavori di ricerca su tematiche particolarmente significative quali:</w:t>
            </w:r>
            <w:r>
              <w:rPr>
                <w:rFonts w:ascii="Garamond" w:hAnsi="Garamond"/>
              </w:rPr>
              <w:t xml:space="preserve"> </w:t>
            </w:r>
            <w:r w:rsidR="00155D56" w:rsidRPr="00155D56">
              <w:rPr>
                <w:sz w:val="20"/>
                <w:szCs w:val="20"/>
              </w:rPr>
              <w:t>contratto di lavoro subordinato</w:t>
            </w:r>
          </w:p>
        </w:tc>
      </w:tr>
    </w:tbl>
    <w:p w:rsidR="00C40786" w:rsidRDefault="00C40786"/>
    <w:p w:rsidR="00C40786" w:rsidRDefault="00C40786"/>
    <w:p w:rsidR="00910BEC" w:rsidRDefault="00910BEC"/>
    <w:p w:rsidR="00910BEC" w:rsidRDefault="00910BEC"/>
    <w:p w:rsidR="00C40786" w:rsidRDefault="00C40786"/>
    <w:p w:rsidR="00C40786" w:rsidRDefault="00C40786" w:rsidP="00C40786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3.3    </w:t>
      </w:r>
      <w:r>
        <w:rPr>
          <w:rFonts w:ascii="Garamond" w:hAnsi="Garamond"/>
          <w:b/>
        </w:rPr>
        <w:tab/>
        <w:t>CONTRATTI  DI  UTILIZZAZIONE DELLA NAVE  E DI</w:t>
      </w:r>
    </w:p>
    <w:p w:rsidR="00C40786" w:rsidRDefault="00C40786" w:rsidP="00C40786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                                    ASSICURAZIONE CONTRO I RISCHI DELLA NAVIGAZIONE</w:t>
      </w: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r w:rsidRPr="002D22CA">
        <w:t xml:space="preserve">Funzione: controllo dell’operatività della nave e la cura delle persone a bordo a livello operativo </w:t>
      </w:r>
    </w:p>
    <w:p w:rsidR="00C40786" w:rsidRDefault="00C40786" w:rsidP="00C40786"/>
    <w:p w:rsidR="00C40786" w:rsidRDefault="00C40786" w:rsidP="00C40786"/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cantSplit/>
          <w:trHeight w:val="546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nil"/>
            </w:tcBorders>
            <w:shd w:val="clear" w:color="auto" w:fill="C0C0C0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Competenze (rif. STCW 95 A</w:t>
            </w:r>
            <w:r w:rsidRPr="00212E7A">
              <w:rPr>
                <w:rFonts w:ascii="Times New Roman" w:hAnsi="Times New Roman"/>
              </w:rPr>
              <w:t>mended 2010)</w:t>
            </w:r>
          </w:p>
        </w:tc>
      </w:tr>
      <w:tr w:rsidR="00C40786" w:rsidRPr="00BF01F1" w:rsidTr="00F46AE7">
        <w:trPr>
          <w:trHeight w:val="352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  <w:vAlign w:val="center"/>
          </w:tcPr>
          <w:p w:rsidR="00C40786" w:rsidRDefault="00C40786" w:rsidP="00F46A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XVIII–Applicazione delle abilità (skills) di comando (leadership) e lavoro di squadra (team working)</w:t>
            </w:r>
          </w:p>
          <w:p w:rsidR="00C40786" w:rsidRPr="00B418B9" w:rsidRDefault="00C40786" w:rsidP="00F46A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</w:tcPr>
          <w:p w:rsidR="00C40786" w:rsidRPr="00212E7A" w:rsidRDefault="00C40786" w:rsidP="00F46AE7">
            <w:pPr>
              <w:pStyle w:val="Titolo2"/>
              <w:spacing w:before="60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</w:t>
            </w:r>
            <w:r w:rsidRPr="00212E7A">
              <w:rPr>
                <w:rFonts w:ascii="Times New Roman" w:hAnsi="Times New Roman"/>
              </w:rPr>
              <w:t xml:space="preserve"> LL GG</w:t>
            </w:r>
          </w:p>
          <w:p w:rsidR="00C40786" w:rsidRPr="00CD67CE" w:rsidRDefault="00C40786" w:rsidP="00F46AE7">
            <w:pPr>
              <w:pStyle w:val="Paragrafoelenco"/>
              <w:numPr>
                <w:ilvl w:val="0"/>
                <w:numId w:val="3"/>
              </w:numPr>
              <w:spacing w:after="120"/>
            </w:pPr>
            <w:r>
              <w:t xml:space="preserve">operare nel sistema qualità nel rispetto delle normative sulla sicurezza </w:t>
            </w:r>
          </w:p>
        </w:tc>
      </w:tr>
      <w:tr w:rsidR="00C40786" w:rsidRPr="000C6116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25" w:color="auto" w:fill="auto"/>
          </w:tcPr>
          <w:p w:rsidR="00C40786" w:rsidRPr="00656508" w:rsidRDefault="00C40786" w:rsidP="00F46AE7">
            <w:pPr>
              <w:pStyle w:val="Titolo2"/>
              <w:spacing w:before="60"/>
              <w:jc w:val="center"/>
              <w:rPr>
                <w:rFonts w:ascii="Calibri" w:hAnsi="Calibri"/>
              </w:rPr>
            </w:pPr>
            <w:r w:rsidRPr="00656508">
              <w:rPr>
                <w:rFonts w:ascii="Calibri" w:hAnsi="Calibri"/>
              </w:rPr>
              <w:t>Percorso formativo di Allievo Ufficiale di Macchina (MIT - Decreto 19/12/2016)</w:t>
            </w:r>
          </w:p>
          <w:p w:rsidR="00C40786" w:rsidRPr="002D22CA" w:rsidRDefault="00C40786" w:rsidP="00F46AE7">
            <w:pPr>
              <w:numPr>
                <w:ilvl w:val="0"/>
                <w:numId w:val="2"/>
              </w:numPr>
              <w:ind w:right="-20"/>
            </w:pPr>
            <w:r>
              <w:t>cenni sulle Convenzioni internazionali sul settore marittimo e sulle normative vigenti</w:t>
            </w: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rerequisiti 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suppressAutoHyphens w:val="0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suppressAutoHyphens w:val="0"/>
              <w:jc w:val="both"/>
            </w:pPr>
            <w:r>
              <w:t>Conoscenza della disciplina generale del contratto</w:t>
            </w:r>
          </w:p>
          <w:p w:rsidR="00C40786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  <w:p w:rsidR="00C40786" w:rsidRPr="002D22CA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</w:tc>
      </w:tr>
      <w:tr w:rsidR="00C40786" w:rsidRPr="00BF01F1" w:rsidTr="00F46AE7">
        <w:trPr>
          <w:trHeight w:val="95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5" w:type="dxa"/>
            <w:vAlign w:val="center"/>
          </w:tcPr>
          <w:p w:rsidR="00C40786" w:rsidRPr="002D22CA" w:rsidRDefault="00C40786" w:rsidP="00F46AE7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Inglese</w:t>
            </w:r>
          </w:p>
        </w:tc>
      </w:tr>
      <w:tr w:rsidR="00C40786" w:rsidRPr="00BF01F1" w:rsidTr="00F46AE7">
        <w:trPr>
          <w:trHeight w:val="540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Pr="00BF01F1" w:rsidRDefault="00C40786" w:rsidP="00F46AE7">
            <w:pPr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RPr="00BF01F1" w:rsidTr="00F46AE7">
        <w:trPr>
          <w:cantSplit/>
          <w:trHeight w:val="8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bilità LLGG 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numPr>
                <w:ilvl w:val="0"/>
                <w:numId w:val="4"/>
              </w:numPr>
              <w:spacing w:before="120" w:after="120" w:line="276" w:lineRule="auto"/>
              <w:ind w:right="181"/>
              <w:jc w:val="both"/>
            </w:pPr>
            <w:r>
              <w:t>individuare i contratti di utilizzazione del mezzo</w:t>
            </w:r>
            <w:r w:rsidR="00F13A39">
              <w:t xml:space="preserve"> e le normative ad essi correlate</w:t>
            </w:r>
          </w:p>
          <w:p w:rsidR="00F13A39" w:rsidRDefault="00F13A39" w:rsidP="00F46AE7">
            <w:pPr>
              <w:pStyle w:val="Paragrafoelenco"/>
              <w:numPr>
                <w:ilvl w:val="0"/>
                <w:numId w:val="4"/>
              </w:numPr>
              <w:spacing w:before="120" w:after="120" w:line="276" w:lineRule="auto"/>
              <w:ind w:right="181"/>
              <w:jc w:val="both"/>
            </w:pPr>
            <w:r>
              <w:t>riconoscere ed applicare normative internazionali relative al trasporto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4"/>
              </w:numPr>
              <w:spacing w:before="120" w:after="120" w:line="276" w:lineRule="auto"/>
              <w:ind w:right="181"/>
              <w:jc w:val="both"/>
            </w:pPr>
            <w:r>
              <w:t>individuare gli obblighi assicurativi per le imprese di trasporto</w:t>
            </w:r>
          </w:p>
          <w:p w:rsidR="00F13A39" w:rsidRPr="002D22CA" w:rsidRDefault="00F13A39" w:rsidP="00F46AE7">
            <w:pPr>
              <w:pStyle w:val="Paragrafoelenco"/>
              <w:numPr>
                <w:ilvl w:val="0"/>
                <w:numId w:val="4"/>
              </w:numPr>
              <w:spacing w:before="120" w:after="120" w:line="276" w:lineRule="auto"/>
              <w:ind w:right="181"/>
              <w:jc w:val="both"/>
            </w:pPr>
            <w:r>
              <w:t>identificare le norme di riferimento e operare secondo i principi della qualità</w:t>
            </w:r>
          </w:p>
        </w:tc>
      </w:tr>
      <w:tr w:rsidR="00C40786" w:rsidRPr="00BF01F1" w:rsidTr="00F46AE7">
        <w:trPr>
          <w:cantSplit/>
          <w:trHeight w:val="5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720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 w:rsidRPr="00FA1475">
              <w:t>saper riconoscere le diverse tipologie dei contra</w:t>
            </w:r>
            <w:r>
              <w:t>tti di utilizzazione della nave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>saper individuare le obbligazioni a carico delle parti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>saper descrivere gli elementi essenziali del contratto di assicurazione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6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 xml:space="preserve">saper distinguere i diversi tipi di assicurazione e di liquidazione dell’indennizzo;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>saper illustrare l’istituto giuridico delle avarie</w:t>
            </w:r>
          </w:p>
          <w:p w:rsidR="00C40786" w:rsidRPr="00FA1475" w:rsidRDefault="00C40786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</w:p>
          <w:p w:rsidR="00C40786" w:rsidRPr="006D0D2B" w:rsidRDefault="00C40786" w:rsidP="00F46AE7">
            <w:pPr>
              <w:suppressAutoHyphens w:val="0"/>
              <w:autoSpaceDE w:val="0"/>
              <w:autoSpaceDN w:val="0"/>
              <w:ind w:right="282"/>
              <w:jc w:val="both"/>
            </w:pPr>
          </w:p>
        </w:tc>
      </w:tr>
    </w:tbl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trHeight w:val="633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Default="00C40786" w:rsidP="00F46AE7"/>
          <w:p w:rsidR="00C40786" w:rsidRPr="00BF01F1" w:rsidRDefault="00C40786" w:rsidP="00F46AE7">
            <w:pPr>
              <w:spacing w:before="60" w:after="60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Conosce</w:t>
            </w:r>
            <w:r>
              <w:rPr>
                <w:b/>
                <w:smallCaps/>
                <w:sz w:val="28"/>
                <w:szCs w:val="28"/>
              </w:rPr>
              <w:t>nze</w:t>
            </w:r>
          </w:p>
        </w:tc>
      </w:tr>
      <w:tr w:rsidR="00C40786" w:rsidRPr="00BF01F1" w:rsidTr="00F46AE7">
        <w:trPr>
          <w:trHeight w:val="9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Conoscenze LLGG </w:t>
            </w:r>
          </w:p>
        </w:tc>
        <w:tc>
          <w:tcPr>
            <w:tcW w:w="7555" w:type="dxa"/>
            <w:vAlign w:val="center"/>
          </w:tcPr>
          <w:p w:rsidR="00C40786" w:rsidRDefault="00C40786" w:rsidP="00C40786">
            <w:pPr>
              <w:numPr>
                <w:ilvl w:val="0"/>
                <w:numId w:val="7"/>
              </w:numPr>
              <w:jc w:val="both"/>
            </w:pPr>
            <w:r>
              <w:t>contratti di utilizzazione della nave</w:t>
            </w:r>
          </w:p>
          <w:p w:rsidR="00BB0026" w:rsidRDefault="00BB0026" w:rsidP="00BB0026">
            <w:pPr>
              <w:numPr>
                <w:ilvl w:val="0"/>
                <w:numId w:val="7"/>
              </w:numPr>
              <w:jc w:val="both"/>
            </w:pPr>
            <w:r>
              <w:t xml:space="preserve">principi, normative e </w:t>
            </w:r>
            <w:r w:rsidR="00C40786">
              <w:t>contratti di assicurazione</w:t>
            </w:r>
          </w:p>
          <w:p w:rsidR="00C40786" w:rsidRPr="0032299C" w:rsidRDefault="00BB0026" w:rsidP="00BB0026">
            <w:pPr>
              <w:numPr>
                <w:ilvl w:val="0"/>
                <w:numId w:val="7"/>
              </w:numPr>
              <w:jc w:val="both"/>
            </w:pPr>
            <w:r>
              <w:t>responsabilità connesse con l’esercizio delle funzioni professionali del settore dei trasporti</w:t>
            </w:r>
          </w:p>
        </w:tc>
      </w:tr>
      <w:tr w:rsidR="00C40786" w:rsidRPr="00BF01F1" w:rsidTr="00F46AE7">
        <w:trPr>
          <w:trHeight w:val="5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ind w:left="709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>
              <w:t>I contratti di utilizzazione di nave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 w:rsidRPr="00FA1475">
              <w:t>La locazione: nozione, locazione a scafo nudo e sue caratteristiche, forma del contratto, obblighi del locatore e obbligazioni del conduttore, cessazione della locazione, impossibi</w:t>
            </w:r>
            <w:r>
              <w:t>lità sopravvenuta nel godimento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 w:rsidRPr="00FA1475">
              <w:t>Il noleggio: nozione, oggetto del contratto, stipulazione e forma, obbligazioni del noleggiante e obbligazioni del noleggiatore, responsabilità del noleggiante, cessazione del noleggio, attività del comandante agli</w:t>
            </w:r>
            <w:r>
              <w:t xml:space="preserve"> ordini del noleggiatore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 w:rsidRPr="00FA1475">
              <w:t>Il c</w:t>
            </w:r>
            <w:r>
              <w:t>ontratto di trasporto: nozione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 w:rsidRPr="00FA1475">
              <w:t>Trasporto di persone: generalità, biglietto di passaggio, obbligazioni del vettore, obbligazioni del passeggero, impedimenti nell’esecuzione del contratto, responsabilità del vettore nel tr</w:t>
            </w:r>
            <w:r>
              <w:t>asporto marittimo di passeggeri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 w:rsidRPr="00FA1475">
              <w:t xml:space="preserve">Trasporto di cose: nozione, trasporto di cose nel codice della navigazione e nel codice civile, trasporto di carico totale o parziale, stallie e controstallie, esecuzione del contratto, nolo, trasporto di cose determinate, obblighi del vettore e responsabilità nel trasporto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Disciplina generale del contratto di assicurazione: assicurazione di responsabilità e di cose, obbligazioni delle parti, liquidazione dell’indennizzo. Istituto giuridico delle avarie </w:t>
            </w:r>
          </w:p>
          <w:p w:rsidR="00C40786" w:rsidRPr="00BF01F1" w:rsidRDefault="00C40786" w:rsidP="00F46AE7">
            <w:pPr>
              <w:pStyle w:val="Paragrafoelenco"/>
              <w:spacing w:line="276" w:lineRule="auto"/>
              <w:jc w:val="both"/>
            </w:pPr>
          </w:p>
        </w:tc>
      </w:tr>
      <w:tr w:rsidR="00C40786" w:rsidRPr="00BF01F1" w:rsidTr="00F46AE7">
        <w:trPr>
          <w:trHeight w:val="160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555" w:type="dxa"/>
            <w:vAlign w:val="center"/>
          </w:tcPr>
          <w:p w:rsidR="00C40786" w:rsidRDefault="00C40786" w:rsidP="00C40786">
            <w:pPr>
              <w:pStyle w:val="Paragrafoelenco"/>
              <w:numPr>
                <w:ilvl w:val="0"/>
                <w:numId w:val="37"/>
              </w:numPr>
              <w:ind w:left="677" w:hanging="283"/>
              <w:jc w:val="both"/>
            </w:pPr>
            <w:r>
              <w:t>Nozione del contratto di locazione, trasporto e noleggio; obbligazioni delle parti</w:t>
            </w:r>
          </w:p>
          <w:p w:rsidR="00C40786" w:rsidRPr="00BF01F1" w:rsidRDefault="00C40786" w:rsidP="00C40786">
            <w:pPr>
              <w:pStyle w:val="Paragrafoelenco"/>
              <w:numPr>
                <w:ilvl w:val="0"/>
                <w:numId w:val="37"/>
              </w:numPr>
              <w:ind w:left="677" w:hanging="283"/>
              <w:jc w:val="both"/>
            </w:pPr>
            <w:r>
              <w:t>Disciplina generale del contratto di assicurazione</w:t>
            </w:r>
          </w:p>
        </w:tc>
      </w:tr>
    </w:tbl>
    <w:p w:rsidR="00C12C37" w:rsidRPr="00EC4E94" w:rsidRDefault="00C12C37" w:rsidP="00C12C37">
      <w:pPr>
        <w:rPr>
          <w:b/>
        </w:rPr>
      </w:pPr>
    </w:p>
    <w:p w:rsidR="00C40786" w:rsidRDefault="00C40786" w:rsidP="00C40786"/>
    <w:tbl>
      <w:tblPr>
        <w:tblpPr w:leftFromText="141" w:rightFromText="141" w:vertAnchor="text" w:horzAnchor="margin" w:tblpY="-426"/>
        <w:tblW w:w="99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7"/>
        <w:gridCol w:w="7"/>
        <w:gridCol w:w="1485"/>
        <w:gridCol w:w="216"/>
        <w:gridCol w:w="1679"/>
        <w:gridCol w:w="153"/>
        <w:gridCol w:w="11"/>
        <w:gridCol w:w="1731"/>
        <w:gridCol w:w="1895"/>
        <w:gridCol w:w="10"/>
      </w:tblGrid>
      <w:tr w:rsidR="00C40786" w:rsidRPr="00323DFB" w:rsidTr="00F46AE7">
        <w:trPr>
          <w:trHeight w:val="309"/>
        </w:trPr>
        <w:tc>
          <w:tcPr>
            <w:tcW w:w="275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lastRenderedPageBreak/>
              <w:t>Impegno Orario</w:t>
            </w:r>
          </w:p>
        </w:tc>
        <w:tc>
          <w:tcPr>
            <w:tcW w:w="170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ind w:left="170"/>
              <w:rPr>
                <w:sz w:val="20"/>
              </w:rPr>
            </w:pPr>
            <w:r w:rsidRPr="00323DFB">
              <w:rPr>
                <w:sz w:val="20"/>
              </w:rPr>
              <w:t xml:space="preserve">Durata in ore </w:t>
            </w:r>
          </w:p>
        </w:tc>
        <w:tc>
          <w:tcPr>
            <w:tcW w:w="5479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323DFB" w:rsidRDefault="009E3518" w:rsidP="003A1A4E">
            <w:pPr>
              <w:rPr>
                <w:sz w:val="20"/>
              </w:rPr>
            </w:pPr>
            <w:r>
              <w:rPr>
                <w:sz w:val="20"/>
              </w:rPr>
              <w:t>Ore 18</w:t>
            </w:r>
            <w:r w:rsidR="00C40786" w:rsidRPr="00323DFB">
              <w:rPr>
                <w:sz w:val="20"/>
              </w:rPr>
              <w:t xml:space="preserve">–modulo 3.3 </w:t>
            </w:r>
            <w:r w:rsidR="003A1A4E">
              <w:rPr>
                <w:sz w:val="20"/>
              </w:rPr>
              <w:t>C</w:t>
            </w:r>
            <w:r w:rsidR="00C40786" w:rsidRPr="00323DFB">
              <w:rPr>
                <w:sz w:val="20"/>
              </w:rPr>
              <w:t>ontratti di utilizzazione della nave  e di assicurazione contro i rischi della navigazione</w:t>
            </w:r>
          </w:p>
        </w:tc>
      </w:tr>
      <w:tr w:rsidR="00C40786" w:rsidRPr="00323DFB" w:rsidTr="00F46AE7">
        <w:trPr>
          <w:gridAfter w:val="1"/>
          <w:wAfter w:w="10" w:type="dxa"/>
          <w:trHeight w:val="643"/>
        </w:trPr>
        <w:tc>
          <w:tcPr>
            <w:tcW w:w="275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ind w:left="170"/>
              <w:jc w:val="center"/>
              <w:rPr>
                <w:sz w:val="20"/>
              </w:rPr>
            </w:pPr>
            <w:r w:rsidRPr="00323DFB">
              <w:rPr>
                <w:sz w:val="20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Settembre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Ottobre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Novembre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Gennaio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Febbraio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Aprile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Maggio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Giugno</w:t>
            </w:r>
          </w:p>
        </w:tc>
      </w:tr>
      <w:tr w:rsidR="00C40786" w:rsidRPr="00323DFB" w:rsidTr="00F46AE7">
        <w:trPr>
          <w:trHeight w:val="705"/>
        </w:trPr>
        <w:tc>
          <w:tcPr>
            <w:tcW w:w="2757" w:type="dxa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Metodi Formativi</w:t>
            </w:r>
          </w:p>
          <w:p w:rsidR="00C40786" w:rsidRPr="00323DFB" w:rsidRDefault="00C40786" w:rsidP="00F46AE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323DFB">
              <w:rPr>
                <w:rFonts w:eastAsia="MS Mincho"/>
                <w:i/>
                <w:sz w:val="20"/>
                <w:szCs w:val="20"/>
                <w:lang w:eastAsia="ja-JP"/>
              </w:rPr>
              <w:t>È</w:t>
            </w:r>
            <w:r w:rsidRPr="00323DFB">
              <w:rPr>
                <w:rFonts w:eastAsia="MS Mincho"/>
                <w:i/>
                <w:sz w:val="20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F35BFF" w:rsidRDefault="00F35BFF" w:rsidP="00F35BFF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F35BFF" w:rsidRPr="00086799" w:rsidRDefault="00F35BFF" w:rsidP="00F35BFF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F35BFF" w:rsidRPr="00100B48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F35BFF" w:rsidRDefault="00C40786" w:rsidP="00F35BFF">
            <w:pPr>
              <w:rPr>
                <w:sz w:val="20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5BFF" w:rsidRPr="00086799" w:rsidRDefault="00F35BFF" w:rsidP="00F35BFF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F35BFF" w:rsidRPr="00086799" w:rsidRDefault="00F35BFF" w:rsidP="00F35BFF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F35BFF" w:rsidRPr="00FB7525" w:rsidRDefault="00F35BFF" w:rsidP="00F35BFF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F35BFF" w:rsidRDefault="00F35BFF" w:rsidP="00F35BFF">
            <w:pPr>
              <w:rPr>
                <w:i/>
                <w:sz w:val="20"/>
              </w:rPr>
            </w:pPr>
            <w:r>
              <w:sym w:font="Wingdings" w:char="F078"/>
            </w:r>
            <w:r w:rsidRPr="00F35BFF">
              <w:rPr>
                <w:rFonts w:ascii="Garamond" w:hAnsi="Garamond"/>
              </w:rPr>
              <w:t xml:space="preserve"> Altro: lavoro di gruppo</w:t>
            </w:r>
          </w:p>
        </w:tc>
      </w:tr>
      <w:tr w:rsidR="00C40786" w:rsidRPr="00323DFB" w:rsidTr="00F46AE7">
        <w:trPr>
          <w:trHeight w:val="456"/>
        </w:trPr>
        <w:tc>
          <w:tcPr>
            <w:tcW w:w="2757" w:type="dxa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Mezzi, strumenti</w:t>
            </w:r>
          </w:p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F35BFF" w:rsidRDefault="00F35BFF" w:rsidP="00F35BFF">
            <w:pPr>
              <w:rPr>
                <w:sz w:val="20"/>
              </w:rPr>
            </w:pPr>
            <w:r>
              <w:rPr>
                <w:lang w:val="en-US"/>
              </w:rPr>
              <w:sym w:font="Wingdings" w:char="F078"/>
            </w:r>
            <w:r w:rsidRPr="00F35BFF">
              <w:rPr>
                <w:rFonts w:ascii="Garamond" w:hAnsi="Garamond"/>
              </w:rPr>
              <w:t xml:space="preserve"> virtual - lab</w:t>
            </w:r>
            <w:r w:rsidRPr="00F35BFF">
              <w:rPr>
                <w:sz w:val="20"/>
              </w:rPr>
              <w:t xml:space="preserve"> 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5BFF" w:rsidRPr="00141EE9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F35BFF" w:rsidRPr="00B54AD4" w:rsidRDefault="00F35BFF" w:rsidP="00F35BFF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F35BFF" w:rsidRDefault="00F35BFF" w:rsidP="00F35BFF">
            <w:pPr>
              <w:rPr>
                <w:sz w:val="20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323DFB" w:rsidTr="00F46AE7">
        <w:trPr>
          <w:trHeight w:val="359"/>
        </w:trPr>
        <w:tc>
          <w:tcPr>
            <w:tcW w:w="9944" w:type="dxa"/>
            <w:gridSpan w:val="10"/>
            <w:shd w:val="clear" w:color="auto" w:fill="002060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mallCaps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mallCaps/>
                <w:sz w:val="20"/>
                <w:szCs w:val="24"/>
              </w:rPr>
              <w:t>Verifiche E Criteri Di Valutazione</w:t>
            </w:r>
          </w:p>
        </w:tc>
      </w:tr>
      <w:tr w:rsidR="00C40786" w:rsidRPr="00323DFB" w:rsidTr="00F46AE7">
        <w:trPr>
          <w:trHeight w:val="837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F35BFF" w:rsidRPr="00BF1495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F35BFF" w:rsidRDefault="00F35BFF" w:rsidP="00F35BFF">
            <w:pPr>
              <w:rPr>
                <w:sz w:val="20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2410E" w:rsidP="00F46AE7">
            <w:pPr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42545</wp:posOffset>
                      </wp:positionV>
                      <wp:extent cx="1306195" cy="247015"/>
                      <wp:effectExtent l="0" t="0" r="27305" b="20320"/>
                      <wp:wrapNone/>
                      <wp:docPr id="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323DFB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23DFB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27.8pt;margin-top:3.35pt;width:102.85pt;height:19.4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">
                      <v:textbox style="mso-fit-shape-to-text:t">
                        <w:txbxContent>
                          <w:p w:rsidR="008D64C4" w:rsidRPr="00323DFB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323DFB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323DFB" w:rsidRDefault="00C40786" w:rsidP="00F46AE7">
            <w:pPr>
              <w:rPr>
                <w:sz w:val="20"/>
              </w:rPr>
            </w:pPr>
          </w:p>
          <w:p w:rsidR="00C40786" w:rsidRPr="00323DFB" w:rsidRDefault="00C40786" w:rsidP="00F46AE7">
            <w:pPr>
              <w:rPr>
                <w:sz w:val="20"/>
              </w:rPr>
            </w:pPr>
          </w:p>
          <w:p w:rsidR="00F35BFF" w:rsidRPr="008C2F86" w:rsidRDefault="00F35BFF" w:rsidP="00F35BFF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F35BFF" w:rsidRDefault="00F35BFF" w:rsidP="00F35BFF">
            <w:pPr>
              <w:jc w:val="both"/>
              <w:rPr>
                <w:sz w:val="20"/>
              </w:rPr>
            </w:pPr>
          </w:p>
          <w:p w:rsidR="00F35BFF" w:rsidRPr="008C2F86" w:rsidRDefault="00F35BFF" w:rsidP="00F35BFF">
            <w:pPr>
              <w:jc w:val="both"/>
              <w:rPr>
                <w:sz w:val="20"/>
              </w:rPr>
            </w:pPr>
          </w:p>
          <w:p w:rsidR="00C40786" w:rsidRPr="00323DFB" w:rsidRDefault="00F35BFF" w:rsidP="00F35BFF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</w:p>
        </w:tc>
      </w:tr>
      <w:tr w:rsidR="00C40786" w:rsidRPr="00323DFB" w:rsidTr="00F46AE7">
        <w:trPr>
          <w:trHeight w:val="2863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F35BFF" w:rsidRPr="00315B2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F35BFF" w:rsidRPr="00BF1495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35BFF" w:rsidRDefault="00F35BFF" w:rsidP="00F35BF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F35BFF" w:rsidRDefault="00F35BFF" w:rsidP="00F35BFF">
            <w:pPr>
              <w:rPr>
                <w:sz w:val="20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40786" w:rsidP="00F46AE7">
            <w:pPr>
              <w:rPr>
                <w:sz w:val="20"/>
              </w:rPr>
            </w:pPr>
          </w:p>
        </w:tc>
      </w:tr>
      <w:tr w:rsidR="00C40786" w:rsidRPr="00323DFB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 xml:space="preserve">Livelli minimi per le </w:t>
            </w:r>
          </w:p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40786" w:rsidP="00F46AE7">
            <w:pPr>
              <w:spacing w:line="276" w:lineRule="auto"/>
              <w:jc w:val="both"/>
              <w:rPr>
                <w:sz w:val="20"/>
              </w:rPr>
            </w:pPr>
          </w:p>
          <w:p w:rsidR="00C40786" w:rsidRPr="00CF0DB8" w:rsidRDefault="00CF0DB8" w:rsidP="00CF0DB8">
            <w:pPr>
              <w:spacing w:line="276" w:lineRule="auto"/>
              <w:ind w:left="355"/>
              <w:jc w:val="both"/>
              <w:rPr>
                <w:sz w:val="20"/>
              </w:rPr>
            </w:pPr>
            <w:r>
              <w:rPr>
                <w:sz w:val="20"/>
              </w:rPr>
              <w:t>Conoscenze ed abilità essenziali su</w:t>
            </w:r>
            <w:r w:rsidR="00C40786" w:rsidRPr="00323DFB">
              <w:rPr>
                <w:sz w:val="20"/>
              </w:rPr>
              <w:t xml:space="preserve">: </w:t>
            </w:r>
            <w:r w:rsidR="00C40786" w:rsidRPr="00CF0DB8">
              <w:rPr>
                <w:sz w:val="20"/>
              </w:rPr>
              <w:t>differenze tra contratto di locazione, di noleggio e di trasporto</w:t>
            </w:r>
            <w:r>
              <w:rPr>
                <w:sz w:val="20"/>
              </w:rPr>
              <w:t xml:space="preserve">; </w:t>
            </w:r>
            <w:r w:rsidR="00C40786" w:rsidRPr="00CF0DB8">
              <w:rPr>
                <w:sz w:val="20"/>
              </w:rPr>
              <w:t>contratto di assicurazione contro i rischi della navigazione</w:t>
            </w:r>
          </w:p>
          <w:p w:rsidR="00C40786" w:rsidRPr="00323DFB" w:rsidRDefault="00C40786" w:rsidP="00F46AE7">
            <w:pPr>
              <w:pStyle w:val="Paragrafoelenco"/>
              <w:suppressAutoHyphens w:val="0"/>
              <w:jc w:val="both"/>
              <w:rPr>
                <w:sz w:val="20"/>
              </w:rPr>
            </w:pPr>
          </w:p>
        </w:tc>
      </w:tr>
      <w:tr w:rsidR="00C40786" w:rsidRPr="00323DFB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 xml:space="preserve">Azioni di recupero e di </w:t>
            </w:r>
          </w:p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vAlign w:val="center"/>
          </w:tcPr>
          <w:p w:rsidR="00C5158E" w:rsidRPr="00EC1441" w:rsidRDefault="00C5158E" w:rsidP="00C5158E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C40786" w:rsidRPr="00323DFB" w:rsidRDefault="00C5158E" w:rsidP="00C5158E">
            <w:pPr>
              <w:tabs>
                <w:tab w:val="left" w:pos="9638"/>
              </w:tabs>
              <w:ind w:left="355" w:right="282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L’approfondimento consisterà nella produzione di lavori di ricerca su tematiche particolarmente significative quali: </w:t>
            </w:r>
            <w:r>
              <w:rPr>
                <w:sz w:val="20"/>
              </w:rPr>
              <w:t>figure particolari di trasporto di persone; emergenza a bordo: incendio e uomo in mare; responsabilità per inquinamento causato da navi(Convenzione di Bruxelles 69)</w:t>
            </w:r>
          </w:p>
        </w:tc>
      </w:tr>
    </w:tbl>
    <w:p w:rsidR="00C40786" w:rsidRDefault="00C40786"/>
    <w:p w:rsidR="00C40786" w:rsidRDefault="00C40786"/>
    <w:p w:rsidR="00C40786" w:rsidRDefault="00C40786"/>
    <w:p w:rsidR="00910BEC" w:rsidRDefault="00910BEC"/>
    <w:p w:rsidR="00910BEC" w:rsidRDefault="00910BEC"/>
    <w:p w:rsidR="00C40786" w:rsidRDefault="00C40786" w:rsidP="00C40786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3.4    </w:t>
      </w:r>
      <w:r>
        <w:rPr>
          <w:rFonts w:ascii="Garamond" w:hAnsi="Garamond"/>
          <w:b/>
        </w:rPr>
        <w:tab/>
        <w:t xml:space="preserve">DOCUMENTI RELATIVI ALLE MERCI </w:t>
      </w: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r w:rsidRPr="002D22CA">
        <w:t xml:space="preserve">Funzione: </w:t>
      </w:r>
      <w:r>
        <w:t xml:space="preserve">maneggio e stivaggio del carico </w:t>
      </w:r>
      <w:r w:rsidRPr="002D22CA">
        <w:t xml:space="preserve">a livello operativo </w:t>
      </w:r>
    </w:p>
    <w:p w:rsidR="00C40786" w:rsidRDefault="00C40786" w:rsidP="00C40786"/>
    <w:p w:rsidR="00C40786" w:rsidRDefault="00C40786" w:rsidP="00C40786"/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cantSplit/>
          <w:trHeight w:val="546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nil"/>
            </w:tcBorders>
            <w:shd w:val="clear" w:color="auto" w:fill="C0C0C0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Competenze (rif. STCW 95 A</w:t>
            </w:r>
            <w:r w:rsidRPr="00212E7A">
              <w:rPr>
                <w:rFonts w:ascii="Times New Roman" w:hAnsi="Times New Roman"/>
              </w:rPr>
              <w:t>mended 2010)</w:t>
            </w:r>
          </w:p>
        </w:tc>
      </w:tr>
      <w:tr w:rsidR="00C40786" w:rsidRPr="00BF01F1" w:rsidTr="00F46AE7">
        <w:trPr>
          <w:trHeight w:val="352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  <w:vAlign w:val="center"/>
          </w:tcPr>
          <w:p w:rsidR="00C40786" w:rsidRDefault="00C40786" w:rsidP="00F46A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X–Monitora la caricazione, lo stivaggio, il rizzaggio, cura durante il viaggio e sbarco del carico</w:t>
            </w:r>
          </w:p>
          <w:p w:rsidR="00C40786" w:rsidRPr="00B418B9" w:rsidRDefault="00C40786" w:rsidP="00F46A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</w:tcPr>
          <w:p w:rsidR="00BB0026" w:rsidRPr="00BB0026" w:rsidRDefault="00C40786" w:rsidP="00BB0026">
            <w:pPr>
              <w:pStyle w:val="Titolo2"/>
              <w:spacing w:before="60"/>
              <w:ind w:left="720"/>
              <w:jc w:val="center"/>
            </w:pPr>
            <w:r>
              <w:rPr>
                <w:rFonts w:ascii="Times New Roman" w:hAnsi="Times New Roman"/>
              </w:rPr>
              <w:t>Competenze</w:t>
            </w:r>
            <w:r w:rsidRPr="00212E7A">
              <w:rPr>
                <w:rFonts w:ascii="Times New Roman" w:hAnsi="Times New Roman"/>
              </w:rPr>
              <w:t xml:space="preserve"> LL GG</w:t>
            </w:r>
          </w:p>
          <w:p w:rsidR="00BB0026" w:rsidRDefault="00C40786" w:rsidP="00F46AE7">
            <w:pPr>
              <w:pStyle w:val="Paragrafoelenco"/>
              <w:numPr>
                <w:ilvl w:val="0"/>
                <w:numId w:val="3"/>
              </w:numPr>
              <w:spacing w:after="120"/>
            </w:pPr>
            <w:r>
              <w:t>operare nel sistema qualità nel rispetto delle normative sulla sicurezza</w:t>
            </w:r>
          </w:p>
          <w:p w:rsidR="00C40786" w:rsidRPr="00CD67CE" w:rsidRDefault="00BB0026" w:rsidP="00F46AE7">
            <w:pPr>
              <w:pStyle w:val="Paragrafoelenco"/>
              <w:numPr>
                <w:ilvl w:val="0"/>
                <w:numId w:val="3"/>
              </w:numPr>
              <w:spacing w:after="120"/>
            </w:pPr>
            <w:r>
              <w:t>cooperare nelle attività di piattaforma per la gestione delle merci, dei servizi tecnici e dei flussi passeggeri in partenza e in arrivo</w:t>
            </w:r>
          </w:p>
        </w:tc>
      </w:tr>
      <w:tr w:rsidR="00C40786" w:rsidRPr="000C6116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25" w:color="auto" w:fill="auto"/>
          </w:tcPr>
          <w:p w:rsidR="00C40786" w:rsidRPr="0023597B" w:rsidRDefault="00C40786" w:rsidP="00F46AE7">
            <w:pPr>
              <w:pStyle w:val="Titolo2"/>
              <w:spacing w:before="60"/>
              <w:jc w:val="center"/>
              <w:rPr>
                <w:rFonts w:ascii="Calibri" w:hAnsi="Calibri"/>
              </w:rPr>
            </w:pPr>
            <w:r w:rsidRPr="00656508">
              <w:rPr>
                <w:rFonts w:ascii="Calibri" w:hAnsi="Calibri"/>
              </w:rPr>
              <w:t xml:space="preserve">Percorso formativo di Allievo Ufficiale di </w:t>
            </w:r>
            <w:r>
              <w:rPr>
                <w:rFonts w:ascii="Calibri" w:hAnsi="Calibri"/>
              </w:rPr>
              <w:t>Coperta</w:t>
            </w:r>
            <w:r w:rsidRPr="00656508">
              <w:rPr>
                <w:rFonts w:ascii="Calibri" w:hAnsi="Calibri"/>
              </w:rPr>
              <w:t xml:space="preserve"> (MIT - Decreto 19/12/2016)</w:t>
            </w:r>
          </w:p>
          <w:p w:rsidR="00C40786" w:rsidRPr="002D22CA" w:rsidRDefault="00C40786" w:rsidP="00F46AE7">
            <w:pPr>
              <w:numPr>
                <w:ilvl w:val="0"/>
                <w:numId w:val="2"/>
              </w:numPr>
              <w:ind w:right="-20"/>
            </w:pPr>
            <w:r>
              <w:t>cenni sulle Convenzioni internazionali sul settore marittimo e sulle normative vigenti</w:t>
            </w: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rerequisiti 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suppressAutoHyphens w:val="0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suppressAutoHyphens w:val="0"/>
              <w:jc w:val="both"/>
            </w:pPr>
            <w:r>
              <w:t>Conoscenza dei contratti di utilizzazione della nave e di assicurazione contro i rischi della navigazione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suppressAutoHyphens w:val="0"/>
              <w:jc w:val="both"/>
            </w:pPr>
            <w:r>
              <w:t>Convenzione SOLAS e MARPOL</w:t>
            </w:r>
          </w:p>
          <w:p w:rsidR="00C40786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  <w:p w:rsidR="00C40786" w:rsidRPr="002D22CA" w:rsidRDefault="00C40786" w:rsidP="00F46AE7">
            <w:pPr>
              <w:pStyle w:val="Paragrafoelenco"/>
              <w:suppressAutoHyphens w:val="0"/>
              <w:ind w:left="716"/>
              <w:jc w:val="both"/>
            </w:pPr>
          </w:p>
        </w:tc>
      </w:tr>
      <w:tr w:rsidR="00C40786" w:rsidRPr="00BF01F1" w:rsidTr="00F46AE7">
        <w:trPr>
          <w:trHeight w:val="95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Inglese</w:t>
            </w:r>
          </w:p>
          <w:p w:rsidR="00C40786" w:rsidRPr="002D22CA" w:rsidRDefault="00C40786" w:rsidP="00F46AE7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Scienze della navigazione</w:t>
            </w:r>
          </w:p>
        </w:tc>
      </w:tr>
      <w:tr w:rsidR="00C40786" w:rsidRPr="00BF01F1" w:rsidTr="00F46AE7">
        <w:trPr>
          <w:trHeight w:val="540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Pr="00BF01F1" w:rsidRDefault="00C40786" w:rsidP="00F46AE7">
            <w:pPr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RPr="00BF01F1" w:rsidTr="00F46AE7">
        <w:trPr>
          <w:cantSplit/>
          <w:trHeight w:val="8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bilità LLGG 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pacing w:before="120" w:after="120" w:line="276" w:lineRule="auto"/>
              <w:ind w:right="181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8"/>
              </w:numPr>
              <w:spacing w:before="120" w:after="120" w:line="276" w:lineRule="auto"/>
              <w:ind w:left="679" w:right="181" w:hanging="284"/>
              <w:jc w:val="both"/>
            </w:pPr>
            <w:r>
              <w:t>identificare e descrivere le diverse tipologie di documenti relativi all’assunzione del trasporto, alla consegna, all’imbarco di merci</w:t>
            </w:r>
          </w:p>
          <w:p w:rsidR="00BB0026" w:rsidRDefault="00BB0026" w:rsidP="00C40786">
            <w:pPr>
              <w:pStyle w:val="Paragrafoelenco"/>
              <w:numPr>
                <w:ilvl w:val="0"/>
                <w:numId w:val="38"/>
              </w:numPr>
              <w:spacing w:before="120" w:after="120" w:line="276" w:lineRule="auto"/>
              <w:ind w:left="679" w:right="181" w:hanging="284"/>
              <w:jc w:val="both"/>
            </w:pPr>
            <w:r>
              <w:t>rispettare le procedure ed assumere comportamenti consoni alle funzioni ricoperte</w:t>
            </w:r>
          </w:p>
          <w:p w:rsidR="00C40786" w:rsidRPr="002D22CA" w:rsidRDefault="00C40786" w:rsidP="00F46AE7">
            <w:pPr>
              <w:pStyle w:val="Paragrafoelenco"/>
              <w:spacing w:before="120" w:after="120" w:line="276" w:lineRule="auto"/>
              <w:ind w:right="181"/>
              <w:jc w:val="both"/>
            </w:pPr>
          </w:p>
        </w:tc>
      </w:tr>
      <w:tr w:rsidR="00C40786" w:rsidRPr="00BF01F1" w:rsidTr="00F46AE7">
        <w:trPr>
          <w:cantSplit/>
          <w:trHeight w:val="5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720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 w:rsidRPr="00FA1475">
              <w:t xml:space="preserve">saper riconoscere </w:t>
            </w:r>
            <w:r>
              <w:t>i diversi titoli rappresentativi del</w:t>
            </w:r>
            <w:r w:rsidRPr="00FA1475">
              <w:t xml:space="preserve">le </w:t>
            </w:r>
            <w:r>
              <w:t>merci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>saper identificare le merci pericolose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4"/>
              </w:numPr>
              <w:suppressAutoHyphens w:val="0"/>
              <w:autoSpaceDE w:val="0"/>
              <w:autoSpaceDN w:val="0"/>
              <w:spacing w:line="276" w:lineRule="auto"/>
              <w:ind w:right="-1"/>
              <w:jc w:val="both"/>
            </w:pPr>
            <w:r>
              <w:t>rispettare le procedure ed assumere comportamenti consoni alle funzioni ricoperte</w:t>
            </w:r>
          </w:p>
          <w:p w:rsidR="00C40786" w:rsidRPr="006D0D2B" w:rsidRDefault="00C40786" w:rsidP="00F46AE7">
            <w:pPr>
              <w:suppressAutoHyphens w:val="0"/>
              <w:autoSpaceDE w:val="0"/>
              <w:autoSpaceDN w:val="0"/>
              <w:ind w:right="282"/>
              <w:jc w:val="both"/>
            </w:pPr>
          </w:p>
        </w:tc>
      </w:tr>
    </w:tbl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9"/>
        <w:gridCol w:w="7728"/>
      </w:tblGrid>
      <w:tr w:rsidR="00C40786" w:rsidRPr="00BF01F1" w:rsidTr="00F46AE7">
        <w:trPr>
          <w:trHeight w:val="633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Default="00C40786" w:rsidP="00F46AE7"/>
          <w:p w:rsidR="00C40786" w:rsidRPr="00BF01F1" w:rsidRDefault="00C40786" w:rsidP="00F46AE7">
            <w:pPr>
              <w:spacing w:before="60" w:after="60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Conosce</w:t>
            </w:r>
            <w:r>
              <w:rPr>
                <w:b/>
                <w:smallCaps/>
                <w:sz w:val="28"/>
                <w:szCs w:val="28"/>
              </w:rPr>
              <w:t>nze</w:t>
            </w:r>
          </w:p>
        </w:tc>
      </w:tr>
      <w:tr w:rsidR="00C40786" w:rsidRPr="00BF01F1" w:rsidTr="00E23A91">
        <w:trPr>
          <w:trHeight w:val="951"/>
          <w:jc w:val="center"/>
        </w:trPr>
        <w:tc>
          <w:tcPr>
            <w:tcW w:w="2769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Conoscenze LLGG </w:t>
            </w:r>
          </w:p>
        </w:tc>
        <w:tc>
          <w:tcPr>
            <w:tcW w:w="7728" w:type="dxa"/>
            <w:vAlign w:val="center"/>
          </w:tcPr>
          <w:p w:rsidR="00C40786" w:rsidRDefault="00C40786" w:rsidP="00C40786">
            <w:pPr>
              <w:numPr>
                <w:ilvl w:val="0"/>
                <w:numId w:val="7"/>
              </w:numPr>
              <w:jc w:val="both"/>
            </w:pPr>
            <w:r>
              <w:t>documenti relativi all’assunzione del trasporto, alla consegna, all’imbarco di merci</w:t>
            </w:r>
          </w:p>
          <w:p w:rsidR="00C40786" w:rsidRPr="0032299C" w:rsidRDefault="00C40786" w:rsidP="00C40786">
            <w:pPr>
              <w:numPr>
                <w:ilvl w:val="0"/>
                <w:numId w:val="7"/>
              </w:numPr>
              <w:jc w:val="both"/>
            </w:pPr>
            <w:r>
              <w:t>normativa sul trasporto merci pericolose</w:t>
            </w:r>
          </w:p>
        </w:tc>
      </w:tr>
      <w:tr w:rsidR="00C40786" w:rsidRPr="00BF01F1" w:rsidTr="00E23A91">
        <w:trPr>
          <w:trHeight w:val="585"/>
          <w:jc w:val="center"/>
        </w:trPr>
        <w:tc>
          <w:tcPr>
            <w:tcW w:w="2769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728" w:type="dxa"/>
            <w:vAlign w:val="center"/>
          </w:tcPr>
          <w:p w:rsidR="00C40786" w:rsidRDefault="00C40786" w:rsidP="00F46AE7">
            <w:pPr>
              <w:pStyle w:val="Paragrafoelenco"/>
              <w:spacing w:line="276" w:lineRule="auto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>Polizza “ricevuto per l’imbarco”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>Polizza di carico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>Ordini di consegna propri ed impropri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>Manifesto di carico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>Merci pericolose e modalità di trasporto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9"/>
              </w:numPr>
              <w:spacing w:line="276" w:lineRule="auto"/>
              <w:jc w:val="both"/>
            </w:pPr>
            <w:r>
              <w:t xml:space="preserve">Conoscenza di base del codice IMDG </w:t>
            </w:r>
          </w:p>
          <w:p w:rsidR="00C40786" w:rsidRPr="00BF01F1" w:rsidRDefault="00C40786" w:rsidP="00F46AE7">
            <w:pPr>
              <w:spacing w:line="276" w:lineRule="auto"/>
              <w:jc w:val="both"/>
            </w:pPr>
          </w:p>
        </w:tc>
      </w:tr>
      <w:tr w:rsidR="00C40786" w:rsidRPr="00BF01F1" w:rsidTr="00E23A91">
        <w:trPr>
          <w:trHeight w:val="1600"/>
          <w:jc w:val="center"/>
        </w:trPr>
        <w:tc>
          <w:tcPr>
            <w:tcW w:w="2769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728" w:type="dxa"/>
            <w:vAlign w:val="center"/>
          </w:tcPr>
          <w:p w:rsidR="00C40786" w:rsidRDefault="00C40786" w:rsidP="00C40786">
            <w:pPr>
              <w:pStyle w:val="Paragrafoelenco"/>
              <w:numPr>
                <w:ilvl w:val="0"/>
                <w:numId w:val="37"/>
              </w:numPr>
              <w:ind w:left="677" w:hanging="283"/>
              <w:jc w:val="both"/>
            </w:pPr>
            <w:r>
              <w:t>Titoli rappresentativi delle merci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37"/>
              </w:numPr>
              <w:ind w:left="677" w:hanging="283"/>
              <w:jc w:val="both"/>
            </w:pPr>
            <w:r>
              <w:t xml:space="preserve">Conoscenza di base del codice IMDG  </w:t>
            </w:r>
          </w:p>
          <w:p w:rsidR="00C40786" w:rsidRPr="00BF01F1" w:rsidRDefault="00C40786" w:rsidP="00F46AE7">
            <w:pPr>
              <w:pStyle w:val="Paragrafoelenco"/>
              <w:ind w:left="677"/>
              <w:jc w:val="both"/>
            </w:pPr>
          </w:p>
        </w:tc>
      </w:tr>
    </w:tbl>
    <w:p w:rsidR="00C40786" w:rsidRDefault="00C40786" w:rsidP="00C40786"/>
    <w:tbl>
      <w:tblPr>
        <w:tblpPr w:leftFromText="141" w:rightFromText="141" w:vertAnchor="text" w:horzAnchor="margin" w:tblpY="-426"/>
        <w:tblW w:w="99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7"/>
        <w:gridCol w:w="7"/>
        <w:gridCol w:w="1485"/>
        <w:gridCol w:w="216"/>
        <w:gridCol w:w="1679"/>
        <w:gridCol w:w="153"/>
        <w:gridCol w:w="11"/>
        <w:gridCol w:w="1731"/>
        <w:gridCol w:w="1895"/>
        <w:gridCol w:w="10"/>
      </w:tblGrid>
      <w:tr w:rsidR="00C40786" w:rsidRPr="00323DFB" w:rsidTr="00F46AE7">
        <w:trPr>
          <w:trHeight w:val="309"/>
        </w:trPr>
        <w:tc>
          <w:tcPr>
            <w:tcW w:w="275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lastRenderedPageBreak/>
              <w:t>Impegno Orario</w:t>
            </w:r>
          </w:p>
        </w:tc>
        <w:tc>
          <w:tcPr>
            <w:tcW w:w="170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ind w:left="170"/>
              <w:rPr>
                <w:sz w:val="20"/>
              </w:rPr>
            </w:pPr>
            <w:r w:rsidRPr="00323DFB">
              <w:rPr>
                <w:sz w:val="20"/>
              </w:rPr>
              <w:t xml:space="preserve">Durata in ore </w:t>
            </w:r>
          </w:p>
        </w:tc>
        <w:tc>
          <w:tcPr>
            <w:tcW w:w="5479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323DFB" w:rsidRDefault="00C40786" w:rsidP="00F46AE7">
            <w:pPr>
              <w:rPr>
                <w:sz w:val="20"/>
              </w:rPr>
            </w:pPr>
            <w:r>
              <w:rPr>
                <w:sz w:val="20"/>
              </w:rPr>
              <w:t xml:space="preserve">Ore 6  </w:t>
            </w:r>
            <w:r w:rsidRPr="00323DFB">
              <w:rPr>
                <w:sz w:val="20"/>
              </w:rPr>
              <w:t>–modulo 3.</w:t>
            </w:r>
            <w:r>
              <w:rPr>
                <w:sz w:val="20"/>
              </w:rPr>
              <w:t>4  Documenti relativi alle merci</w:t>
            </w:r>
          </w:p>
        </w:tc>
      </w:tr>
      <w:tr w:rsidR="00C40786" w:rsidRPr="00323DFB" w:rsidTr="00F46AE7">
        <w:trPr>
          <w:gridAfter w:val="1"/>
          <w:wAfter w:w="10" w:type="dxa"/>
          <w:trHeight w:val="643"/>
        </w:trPr>
        <w:tc>
          <w:tcPr>
            <w:tcW w:w="275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F46AE7">
            <w:pPr>
              <w:ind w:left="170"/>
              <w:jc w:val="center"/>
              <w:rPr>
                <w:sz w:val="20"/>
              </w:rPr>
            </w:pPr>
            <w:r w:rsidRPr="00323DFB">
              <w:rPr>
                <w:sz w:val="20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Settembre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Ottobre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Novembre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323DFB">
              <w:rPr>
                <w:sz w:val="20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Gennaio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Febbraio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323DFB">
              <w:rPr>
                <w:sz w:val="20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Aprile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Maggio</w:t>
            </w:r>
          </w:p>
          <w:p w:rsidR="00C40786" w:rsidRPr="00323DFB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323DFB">
              <w:rPr>
                <w:sz w:val="20"/>
              </w:rPr>
              <w:t>Giugno</w:t>
            </w:r>
          </w:p>
        </w:tc>
      </w:tr>
      <w:tr w:rsidR="00C40786" w:rsidRPr="00323DFB" w:rsidTr="00F46AE7">
        <w:trPr>
          <w:trHeight w:val="705"/>
        </w:trPr>
        <w:tc>
          <w:tcPr>
            <w:tcW w:w="2757" w:type="dxa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Metodi Formativi</w:t>
            </w:r>
          </w:p>
          <w:p w:rsidR="00C40786" w:rsidRPr="00323DFB" w:rsidRDefault="00C40786" w:rsidP="00F46AE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323DFB">
              <w:rPr>
                <w:rFonts w:eastAsia="MS Mincho"/>
                <w:i/>
                <w:sz w:val="20"/>
                <w:szCs w:val="20"/>
                <w:lang w:eastAsia="ja-JP"/>
              </w:rPr>
              <w:t>È</w:t>
            </w:r>
            <w:r w:rsidRPr="00323DFB">
              <w:rPr>
                <w:rFonts w:eastAsia="MS Mincho"/>
                <w:i/>
                <w:sz w:val="20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F37B47" w:rsidRDefault="00F37B47" w:rsidP="00F37B4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F37B47" w:rsidRPr="00086799" w:rsidRDefault="00F37B47" w:rsidP="00F37B4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F37B47" w:rsidRPr="00100B48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F37B47" w:rsidRDefault="00C40786" w:rsidP="00F37B47">
            <w:pPr>
              <w:rPr>
                <w:sz w:val="20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B47" w:rsidRPr="00086799" w:rsidRDefault="00F37B47" w:rsidP="00F37B47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F37B47" w:rsidRPr="00086799" w:rsidRDefault="00F37B47" w:rsidP="00F37B47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F37B47" w:rsidRPr="00FB7525" w:rsidRDefault="00F37B47" w:rsidP="00F37B47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F37B47" w:rsidRDefault="00F37B47" w:rsidP="00F37B47">
            <w:pPr>
              <w:rPr>
                <w:i/>
                <w:sz w:val="20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</w:p>
        </w:tc>
      </w:tr>
      <w:tr w:rsidR="00C40786" w:rsidRPr="00323DFB" w:rsidTr="00F46AE7">
        <w:trPr>
          <w:trHeight w:val="456"/>
        </w:trPr>
        <w:tc>
          <w:tcPr>
            <w:tcW w:w="2757" w:type="dxa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Mezzi, strumenti</w:t>
            </w:r>
          </w:p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F37B47" w:rsidRDefault="00F37B47" w:rsidP="00F37B47">
            <w:pPr>
              <w:rPr>
                <w:sz w:val="20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B47" w:rsidRPr="00141EE9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F37B47" w:rsidRPr="00B54AD4" w:rsidRDefault="00F37B47" w:rsidP="00F37B4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F37B47" w:rsidRDefault="00F37B47" w:rsidP="00F37B47">
            <w:pPr>
              <w:rPr>
                <w:sz w:val="20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323DFB" w:rsidTr="00F46AE7">
        <w:trPr>
          <w:trHeight w:val="359"/>
        </w:trPr>
        <w:tc>
          <w:tcPr>
            <w:tcW w:w="9944" w:type="dxa"/>
            <w:gridSpan w:val="10"/>
            <w:shd w:val="clear" w:color="auto" w:fill="002060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mallCaps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mallCaps/>
                <w:sz w:val="20"/>
                <w:szCs w:val="24"/>
              </w:rPr>
              <w:t>Verifiche E Criteri Di Valutazione</w:t>
            </w:r>
          </w:p>
        </w:tc>
      </w:tr>
      <w:tr w:rsidR="00C40786" w:rsidRPr="00323DFB" w:rsidTr="00F46AE7">
        <w:trPr>
          <w:trHeight w:val="837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F37B47" w:rsidRPr="00BF1495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F37B47" w:rsidRDefault="00F37B47" w:rsidP="00F37B47">
            <w:pPr>
              <w:rPr>
                <w:sz w:val="20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2410E" w:rsidP="00F46AE7">
            <w:pPr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42545</wp:posOffset>
                      </wp:positionV>
                      <wp:extent cx="1306195" cy="247015"/>
                      <wp:effectExtent l="0" t="0" r="27305" b="2032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323DFB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23DFB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margin-left:27.8pt;margin-top:3.35pt;width:102.85pt;height:19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">
                      <v:textbox style="mso-fit-shape-to-text:t">
                        <w:txbxContent>
                          <w:p w:rsidR="008D64C4" w:rsidRPr="00323DFB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323DFB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323DFB" w:rsidRDefault="00C40786" w:rsidP="00F46AE7">
            <w:pPr>
              <w:rPr>
                <w:sz w:val="20"/>
              </w:rPr>
            </w:pPr>
          </w:p>
          <w:p w:rsidR="00C40786" w:rsidRPr="00323DFB" w:rsidRDefault="00C40786" w:rsidP="00F46AE7">
            <w:pPr>
              <w:rPr>
                <w:sz w:val="20"/>
              </w:rPr>
            </w:pPr>
          </w:p>
          <w:p w:rsidR="00F37B47" w:rsidRPr="008C2F86" w:rsidRDefault="00F37B47" w:rsidP="00F37B47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F37B47" w:rsidRDefault="00F37B47" w:rsidP="00F37B47">
            <w:pPr>
              <w:jc w:val="both"/>
              <w:rPr>
                <w:sz w:val="20"/>
              </w:rPr>
            </w:pPr>
          </w:p>
          <w:p w:rsidR="00F37B47" w:rsidRPr="008C2F86" w:rsidRDefault="00F37B47" w:rsidP="00F37B47">
            <w:pPr>
              <w:jc w:val="both"/>
              <w:rPr>
                <w:sz w:val="20"/>
              </w:rPr>
            </w:pPr>
          </w:p>
          <w:p w:rsidR="00C40786" w:rsidRPr="00DF58D6" w:rsidRDefault="00F37B47" w:rsidP="00F37B47">
            <w:pPr>
              <w:jc w:val="both"/>
              <w:rPr>
                <w:b/>
                <w:sz w:val="20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</w:p>
        </w:tc>
      </w:tr>
      <w:tr w:rsidR="00C40786" w:rsidRPr="00323DFB" w:rsidTr="00F46AE7">
        <w:trPr>
          <w:trHeight w:val="2863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F37B47" w:rsidRPr="00315B2F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F37B47" w:rsidRPr="00BF1495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F37B47" w:rsidRDefault="00F37B47" w:rsidP="00F37B4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F37B47" w:rsidRDefault="00F37B47" w:rsidP="00F37B47">
            <w:pPr>
              <w:rPr>
                <w:sz w:val="20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40786" w:rsidP="00F46AE7">
            <w:pPr>
              <w:rPr>
                <w:sz w:val="20"/>
              </w:rPr>
            </w:pPr>
          </w:p>
        </w:tc>
      </w:tr>
      <w:tr w:rsidR="00C40786" w:rsidRPr="00323DFB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 xml:space="preserve">Livelli minimi per le </w:t>
            </w:r>
          </w:p>
          <w:p w:rsidR="00C40786" w:rsidRPr="00323DFB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23DFB">
              <w:rPr>
                <w:rFonts w:ascii="Times New Roman" w:hAnsi="Times New Roman"/>
                <w:sz w:val="20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786" w:rsidRPr="00323DFB" w:rsidRDefault="00C40786" w:rsidP="00F46AE7">
            <w:pPr>
              <w:spacing w:line="276" w:lineRule="auto"/>
              <w:jc w:val="both"/>
              <w:rPr>
                <w:sz w:val="20"/>
              </w:rPr>
            </w:pPr>
          </w:p>
          <w:p w:rsidR="00C40786" w:rsidRPr="00C13179" w:rsidRDefault="00C13179" w:rsidP="00C13179">
            <w:pPr>
              <w:spacing w:line="276" w:lineRule="auto"/>
              <w:ind w:left="355"/>
              <w:jc w:val="both"/>
              <w:rPr>
                <w:sz w:val="20"/>
              </w:rPr>
            </w:pPr>
            <w:r>
              <w:rPr>
                <w:sz w:val="20"/>
              </w:rPr>
              <w:t>Conoscenze ed abilità essenziali su</w:t>
            </w:r>
            <w:r w:rsidR="00C40786" w:rsidRPr="00323DFB">
              <w:rPr>
                <w:sz w:val="20"/>
              </w:rPr>
              <w:t xml:space="preserve">: </w:t>
            </w:r>
            <w:r w:rsidR="00C40786" w:rsidRPr="00C13179">
              <w:rPr>
                <w:sz w:val="20"/>
                <w:szCs w:val="20"/>
              </w:rPr>
              <w:t>Titoli rappresentativi delle merci</w:t>
            </w:r>
            <w:r>
              <w:rPr>
                <w:sz w:val="20"/>
              </w:rPr>
              <w:t xml:space="preserve">; </w:t>
            </w:r>
            <w:r w:rsidR="00C40786" w:rsidRPr="00C13179">
              <w:rPr>
                <w:sz w:val="20"/>
                <w:szCs w:val="20"/>
              </w:rPr>
              <w:t xml:space="preserve">Conoscenza di base del codice IMDG  </w:t>
            </w:r>
          </w:p>
          <w:p w:rsidR="00C40786" w:rsidRPr="00323DFB" w:rsidRDefault="00C40786" w:rsidP="00F46AE7">
            <w:pPr>
              <w:pStyle w:val="Paragrafoelenco"/>
              <w:suppressAutoHyphens w:val="0"/>
              <w:jc w:val="both"/>
              <w:rPr>
                <w:sz w:val="20"/>
              </w:rPr>
            </w:pPr>
          </w:p>
        </w:tc>
      </w:tr>
      <w:tr w:rsidR="00C13179" w:rsidRPr="00323DFB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13179" w:rsidRDefault="00C13179" w:rsidP="00C13179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Azioni di recupero e di </w:t>
            </w:r>
          </w:p>
          <w:p w:rsidR="00C13179" w:rsidRPr="00323DFB" w:rsidRDefault="00C13179" w:rsidP="00C13179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179" w:rsidRPr="00EC1441" w:rsidRDefault="00C13179" w:rsidP="00C13179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C13179" w:rsidRPr="00323DFB" w:rsidRDefault="00C13179" w:rsidP="00C13179">
            <w:pPr>
              <w:spacing w:line="276" w:lineRule="auto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L’approfondimento consisterà nella produzione di lavori di ricerca su tematiche particolarmente significative </w:t>
            </w:r>
          </w:p>
        </w:tc>
      </w:tr>
    </w:tbl>
    <w:p w:rsidR="00A56F73" w:rsidRPr="00D03558" w:rsidRDefault="00A56F73" w:rsidP="00A56F73">
      <w:pPr>
        <w:rPr>
          <w:b/>
        </w:rPr>
      </w:pPr>
    </w:p>
    <w:p w:rsidR="00C40786" w:rsidRPr="00D03558" w:rsidRDefault="00C40786" w:rsidP="00C40786"/>
    <w:p w:rsidR="00C40786" w:rsidRDefault="00C40786" w:rsidP="00C40786"/>
    <w:p w:rsidR="00C40786" w:rsidRDefault="00C40786"/>
    <w:p w:rsidR="00C40786" w:rsidRDefault="00C40786"/>
    <w:p w:rsidR="00910BEC" w:rsidRDefault="00910BEC"/>
    <w:p w:rsidR="0050343E" w:rsidRDefault="0050343E" w:rsidP="00C40786">
      <w:pPr>
        <w:ind w:right="-427"/>
        <w:rPr>
          <w:rFonts w:ascii="Garamond" w:hAnsi="Garamond"/>
          <w:b/>
        </w:rPr>
      </w:pPr>
    </w:p>
    <w:p w:rsidR="0050343E" w:rsidRDefault="0050343E" w:rsidP="00C40786">
      <w:pPr>
        <w:ind w:right="-427"/>
        <w:rPr>
          <w:rFonts w:ascii="Garamond" w:hAnsi="Garamond"/>
          <w:b/>
        </w:rPr>
      </w:pPr>
    </w:p>
    <w:p w:rsidR="0050343E" w:rsidRDefault="0050343E" w:rsidP="00C40786">
      <w:pPr>
        <w:ind w:right="-427"/>
        <w:rPr>
          <w:rFonts w:ascii="Garamond" w:hAnsi="Garamond"/>
          <w:b/>
        </w:rPr>
      </w:pPr>
    </w:p>
    <w:p w:rsidR="00C40786" w:rsidRDefault="00C40786" w:rsidP="00C40786">
      <w:pPr>
        <w:ind w:right="-427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3.5   </w:t>
      </w:r>
      <w:r>
        <w:rPr>
          <w:rFonts w:ascii="Garamond" w:hAnsi="Garamond"/>
          <w:b/>
        </w:rPr>
        <w:tab/>
        <w:t>PREVENZIONE DELL’INQUINAMENTO DELL’AMBIENTE MARINO</w:t>
      </w: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r>
        <w:t xml:space="preserve">Funzione: maneggio e stivaggio del carico a livello operativo </w:t>
      </w:r>
    </w:p>
    <w:p w:rsidR="00C40786" w:rsidRDefault="00C40786" w:rsidP="00C40786"/>
    <w:p w:rsidR="00C40786" w:rsidRDefault="00C40786" w:rsidP="00C40786"/>
    <w:tbl>
      <w:tblPr>
        <w:tblW w:w="105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7557"/>
      </w:tblGrid>
      <w:tr w:rsidR="00C40786" w:rsidTr="00F46AE7">
        <w:trPr>
          <w:cantSplit/>
          <w:trHeight w:val="546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C0C0C0"/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Competenze (rif. STCW 95 Amended 2010)</w:t>
            </w:r>
          </w:p>
        </w:tc>
      </w:tr>
      <w:tr w:rsidR="00C40786" w:rsidTr="00F46AE7">
        <w:trPr>
          <w:trHeight w:val="352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C40786" w:rsidRPr="006615C8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b/>
              </w:rPr>
              <w:t>XII  –</w:t>
            </w:r>
            <w:r w:rsidRPr="006615C8">
              <w:t>assicura la conformitàcon</w:t>
            </w:r>
            <w:r>
              <w:t xml:space="preserve"> i requisiti della prevenzione dell’inquinamento</w:t>
            </w:r>
          </w:p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 LL GG</w:t>
            </w:r>
          </w:p>
          <w:p w:rsidR="00C40786" w:rsidRPr="002B3E38" w:rsidRDefault="00C40786" w:rsidP="00C40786">
            <w:pPr>
              <w:pStyle w:val="Paragrafoelenco"/>
              <w:numPr>
                <w:ilvl w:val="0"/>
                <w:numId w:val="47"/>
              </w:numPr>
              <w:rPr>
                <w:rFonts w:eastAsiaTheme="minorHAnsi"/>
              </w:rPr>
            </w:pPr>
            <w:r>
              <w:t>gestire l’attività di trasporto tenendo conto delle interazioni con l’ambiente esterno (fisico e delle condizioni meteorologiche) in cui viene espletata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7"/>
              </w:numPr>
              <w:spacing w:after="120" w:line="276" w:lineRule="auto"/>
            </w:pPr>
            <w:r>
              <w:t>operare nel sistema qualità nel rispetto delle normative sulla sicurezza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auto" w:fill="auto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Percorso formativo di Allievo Ufficiale di </w:t>
            </w:r>
            <w:r w:rsidR="00BB0026">
              <w:rPr>
                <w:rFonts w:ascii="Calibri" w:hAnsi="Calibri"/>
              </w:rPr>
              <w:t>Coperta</w:t>
            </w:r>
            <w:r>
              <w:rPr>
                <w:rFonts w:ascii="Calibri" w:hAnsi="Calibri"/>
              </w:rPr>
              <w:t xml:space="preserve"> (MIT - Decreto 19/12/2016)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1"/>
              </w:numPr>
              <w:spacing w:line="276" w:lineRule="auto"/>
              <w:ind w:right="-20"/>
            </w:pPr>
            <w:r>
              <w:t>cenni sulle Convenzioni internazionali sul settore marittimo e sulle normative vigenti</w:t>
            </w:r>
          </w:p>
          <w:p w:rsidR="00C40786" w:rsidRDefault="00C40786" w:rsidP="00F46AE7">
            <w:pPr>
              <w:pStyle w:val="Paragrafoelenco"/>
              <w:spacing w:line="276" w:lineRule="auto"/>
              <w:ind w:left="1080" w:right="-20"/>
            </w:pPr>
          </w:p>
        </w:tc>
      </w:tr>
      <w:tr w:rsidR="00C40786" w:rsidTr="00F46AE7">
        <w:trPr>
          <w:trHeight w:val="100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Prerequisiti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uppressAutoHyphens w:val="0"/>
              <w:spacing w:line="276" w:lineRule="auto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uppressAutoHyphens w:val="0"/>
              <w:spacing w:line="276" w:lineRule="auto"/>
              <w:ind w:left="716"/>
              <w:jc w:val="both"/>
            </w:pPr>
            <w:r>
              <w:t xml:space="preserve">Conoscenza dell’IMO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uppressAutoHyphens w:val="0"/>
              <w:spacing w:line="276" w:lineRule="auto"/>
              <w:ind w:left="716"/>
              <w:jc w:val="both"/>
            </w:pPr>
            <w:r>
              <w:t>Convenzioni SOLAS e MARPOL</w:t>
            </w:r>
          </w:p>
        </w:tc>
      </w:tr>
      <w:tr w:rsidR="00C40786" w:rsidTr="00F46AE7">
        <w:trPr>
          <w:trHeight w:val="950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Paragrafoelenco"/>
              <w:spacing w:line="276" w:lineRule="auto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pacing w:line="276" w:lineRule="auto"/>
              <w:jc w:val="both"/>
            </w:pPr>
            <w:r>
              <w:t>Inglese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pacing w:line="276" w:lineRule="auto"/>
              <w:jc w:val="both"/>
            </w:pPr>
            <w:r>
              <w:t>Scienze della navigazione</w:t>
            </w:r>
          </w:p>
          <w:p w:rsidR="00C40786" w:rsidRDefault="00C40786" w:rsidP="00F46AE7">
            <w:pPr>
              <w:pStyle w:val="Paragrafoelenco"/>
              <w:spacing w:line="276" w:lineRule="auto"/>
              <w:jc w:val="both"/>
            </w:pPr>
          </w:p>
        </w:tc>
      </w:tr>
      <w:tr w:rsidR="00C40786" w:rsidTr="00F46AE7">
        <w:trPr>
          <w:trHeight w:val="540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Default="00C40786" w:rsidP="00F46AE7">
            <w:pPr>
              <w:spacing w:line="276" w:lineRule="auto"/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Tr="00F46AE7">
        <w:trPr>
          <w:cantSplit/>
          <w:trHeight w:val="885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Abilità LLGG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0026" w:rsidRDefault="00BB0026" w:rsidP="00BB002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 xml:space="preserve">applicare le norme nazionali ed internazionali  in tema di tutela dell’ambiente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controllare e gestire il funzionamento dei diversi componenti di uno specifico mezzo di trasporto con relativa documentazione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rispettare le procedure contro l’inquinamento ed assumere comportamenti adeguati alle funzioni ricoperte</w:t>
            </w:r>
            <w:r w:rsidR="00C13179">
              <w:t xml:space="preserve"> per la tutela della sicurezza delle persone e del mezzo</w:t>
            </w:r>
          </w:p>
          <w:p w:rsidR="00C13179" w:rsidRDefault="00C13179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applicare la normativa internazionale convenzionale relativa al soccorso in ambiente marino</w:t>
            </w:r>
          </w:p>
        </w:tc>
      </w:tr>
      <w:tr w:rsidR="00C40786" w:rsidTr="00F46AE7">
        <w:trPr>
          <w:cantSplit/>
          <w:trHeight w:val="55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ind w:right="-1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6"/>
              </w:numPr>
              <w:suppressAutoHyphens w:val="0"/>
              <w:autoSpaceDE w:val="0"/>
              <w:autoSpaceDN w:val="0"/>
              <w:ind w:right="-1"/>
              <w:jc w:val="both"/>
            </w:pPr>
            <w:r>
              <w:t>saper assicurare la conformità con le disposizioni per prevenire l’inquinamento;</w:t>
            </w:r>
          </w:p>
          <w:p w:rsidR="00C13179" w:rsidRDefault="00C13179" w:rsidP="00C40786">
            <w:pPr>
              <w:pStyle w:val="Paragrafoelenco"/>
              <w:numPr>
                <w:ilvl w:val="0"/>
                <w:numId w:val="46"/>
              </w:numPr>
              <w:suppressAutoHyphens w:val="0"/>
              <w:autoSpaceDE w:val="0"/>
              <w:autoSpaceDN w:val="0"/>
              <w:ind w:right="-1"/>
              <w:jc w:val="both"/>
            </w:pPr>
            <w:r>
              <w:t>saper assicurare la conformità con le disposizione per prevenire i pericoli per la vita umana in mare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6"/>
              </w:numPr>
              <w:spacing w:line="276" w:lineRule="auto"/>
              <w:ind w:right="-1"/>
              <w:jc w:val="both"/>
            </w:pPr>
            <w:r>
              <w:t>saper documentare  la gestione ed i controlli realizzati a bordo</w:t>
            </w:r>
          </w:p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ind w:left="709" w:right="-1"/>
              <w:jc w:val="both"/>
            </w:pPr>
          </w:p>
          <w:p w:rsidR="00C40786" w:rsidRDefault="00C40786" w:rsidP="00F46AE7">
            <w:pPr>
              <w:pStyle w:val="Paragrafoelenco"/>
              <w:spacing w:line="276" w:lineRule="auto"/>
              <w:ind w:right="-1"/>
              <w:jc w:val="both"/>
            </w:pPr>
          </w:p>
        </w:tc>
      </w:tr>
    </w:tbl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/>
    <w:tbl>
      <w:tblPr>
        <w:tblW w:w="105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7557"/>
      </w:tblGrid>
      <w:tr w:rsidR="00C40786" w:rsidTr="00F46AE7">
        <w:trPr>
          <w:trHeight w:val="633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:rsidR="00C40786" w:rsidRDefault="00C40786" w:rsidP="00F46AE7">
            <w:pPr>
              <w:spacing w:line="276" w:lineRule="auto"/>
            </w:pPr>
          </w:p>
          <w:p w:rsidR="00C40786" w:rsidRDefault="00C40786" w:rsidP="00F46AE7">
            <w:pPr>
              <w:spacing w:before="60" w:after="60" w:line="276" w:lineRule="auto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Conoscenze</w:t>
            </w:r>
          </w:p>
        </w:tc>
      </w:tr>
      <w:tr w:rsidR="00C40786" w:rsidTr="00F46AE7">
        <w:trPr>
          <w:trHeight w:val="95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Conoscenze LLGG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0026" w:rsidRDefault="00BB0026" w:rsidP="00BB0026">
            <w:pPr>
              <w:spacing w:line="276" w:lineRule="auto"/>
              <w:ind w:left="720"/>
              <w:jc w:val="both"/>
            </w:pPr>
          </w:p>
          <w:p w:rsidR="00C40786" w:rsidRDefault="00C40786" w:rsidP="00C40786">
            <w:pPr>
              <w:numPr>
                <w:ilvl w:val="0"/>
                <w:numId w:val="19"/>
              </w:numPr>
              <w:spacing w:line="276" w:lineRule="auto"/>
              <w:jc w:val="both"/>
            </w:pPr>
            <w:r>
              <w:t>Legislazione, normative, regolamenti e procedure a tutela della sicurezza, dell’ambiente marino e della qualità dei trasporti</w:t>
            </w:r>
          </w:p>
          <w:p w:rsidR="00C40786" w:rsidRDefault="00C40786" w:rsidP="00BB0026">
            <w:pPr>
              <w:spacing w:line="276" w:lineRule="auto"/>
              <w:ind w:left="720"/>
              <w:jc w:val="both"/>
            </w:pPr>
          </w:p>
        </w:tc>
      </w:tr>
      <w:tr w:rsidR="00C40786" w:rsidTr="00F46AE7">
        <w:trPr>
          <w:trHeight w:val="585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spacing w:line="276" w:lineRule="auto"/>
              <w:ind w:left="709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5"/>
              </w:numPr>
              <w:spacing w:line="276" w:lineRule="auto"/>
              <w:jc w:val="both"/>
            </w:pPr>
            <w:r>
              <w:t>Definizione d’inquinamento secondo la Convenzione di Montego Bay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5"/>
              </w:numPr>
              <w:spacing w:line="276" w:lineRule="auto"/>
              <w:jc w:val="both"/>
            </w:pPr>
            <w:r>
              <w:t xml:space="preserve">Conoscenza di base della Convenzione MARPOL e annessi                     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5"/>
              </w:numPr>
              <w:spacing w:line="276" w:lineRule="auto"/>
              <w:jc w:val="both"/>
            </w:pPr>
            <w:r>
              <w:t>Normativa sul trasporto delle merci pericolose:  cenni sulle prescrizioni del codice IMDG su imballaggio, etichettat</w:t>
            </w:r>
            <w:r w:rsidR="00C13179">
              <w:t>ura, stivaggio e documentazione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5"/>
              </w:numPr>
              <w:spacing w:line="276" w:lineRule="auto"/>
              <w:jc w:val="both"/>
            </w:pPr>
            <w:r>
              <w:t>Registro degli idrocarburi</w:t>
            </w:r>
          </w:p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right="126"/>
              <w:jc w:val="both"/>
              <w:outlineLvl w:val="0"/>
              <w:rPr>
                <w:lang w:eastAsia="en-US"/>
              </w:rPr>
            </w:pPr>
          </w:p>
        </w:tc>
      </w:tr>
      <w:tr w:rsidR="00C40786" w:rsidTr="00F46AE7">
        <w:trPr>
          <w:trHeight w:val="1600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Paragrafoelenco"/>
              <w:spacing w:line="276" w:lineRule="auto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4"/>
              </w:numPr>
              <w:spacing w:line="276" w:lineRule="auto"/>
              <w:jc w:val="both"/>
            </w:pPr>
            <w:r>
              <w:t>Definizione d’inquinamento  e registro degli idrocarburi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4"/>
              </w:numPr>
              <w:spacing w:line="276" w:lineRule="auto"/>
            </w:pPr>
            <w:r>
              <w:t>Conoscenza di base della MARPOL e annessi e del codice IMDG</w:t>
            </w:r>
          </w:p>
          <w:p w:rsidR="00C40786" w:rsidRDefault="00C40786" w:rsidP="00F46AE7">
            <w:pPr>
              <w:pStyle w:val="Paragrafoelenco"/>
              <w:spacing w:line="276" w:lineRule="auto"/>
              <w:jc w:val="both"/>
            </w:pPr>
          </w:p>
        </w:tc>
      </w:tr>
    </w:tbl>
    <w:p w:rsidR="00C40786" w:rsidRDefault="00C40786" w:rsidP="00C40786"/>
    <w:tbl>
      <w:tblPr>
        <w:tblpPr w:leftFromText="141" w:rightFromText="141" w:bottomFromText="200" w:vertAnchor="text" w:horzAnchor="margin" w:tblpY="-426"/>
        <w:tblW w:w="99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7"/>
        <w:gridCol w:w="1485"/>
        <w:gridCol w:w="409"/>
        <w:gridCol w:w="1486"/>
        <w:gridCol w:w="153"/>
        <w:gridCol w:w="11"/>
        <w:gridCol w:w="1731"/>
        <w:gridCol w:w="1895"/>
        <w:gridCol w:w="10"/>
      </w:tblGrid>
      <w:tr w:rsidR="00C40786" w:rsidRPr="00B30897" w:rsidTr="001A54A8">
        <w:trPr>
          <w:trHeight w:val="309"/>
        </w:trPr>
        <w:tc>
          <w:tcPr>
            <w:tcW w:w="275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lastRenderedPageBreak/>
              <w:t>Impegno Orario</w:t>
            </w:r>
          </w:p>
        </w:tc>
        <w:tc>
          <w:tcPr>
            <w:tcW w:w="190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spacing w:line="276" w:lineRule="auto"/>
              <w:ind w:left="170"/>
              <w:rPr>
                <w:sz w:val="16"/>
              </w:rPr>
            </w:pPr>
            <w:r w:rsidRPr="00B30897">
              <w:rPr>
                <w:sz w:val="16"/>
              </w:rPr>
              <w:t xml:space="preserve">Durata in ore </w:t>
            </w:r>
          </w:p>
        </w:tc>
        <w:tc>
          <w:tcPr>
            <w:tcW w:w="528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spacing w:line="276" w:lineRule="auto"/>
              <w:rPr>
                <w:sz w:val="16"/>
              </w:rPr>
            </w:pPr>
          </w:p>
          <w:p w:rsidR="00C40786" w:rsidRPr="00B30897" w:rsidRDefault="00087F73" w:rsidP="00F46AE7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>Ore 6</w:t>
            </w:r>
            <w:r w:rsidR="003A1A4E">
              <w:rPr>
                <w:sz w:val="16"/>
              </w:rPr>
              <w:t xml:space="preserve"> -  modulo 3.5</w:t>
            </w:r>
            <w:r w:rsidR="00C40786" w:rsidRPr="00B30897">
              <w:rPr>
                <w:sz w:val="16"/>
              </w:rPr>
              <w:t xml:space="preserve">   Prevenzione dell’inquinamento dell’ambiente marino</w:t>
            </w:r>
          </w:p>
          <w:p w:rsidR="00C40786" w:rsidRPr="00B30897" w:rsidRDefault="00C40786" w:rsidP="00F46AE7">
            <w:pPr>
              <w:spacing w:line="276" w:lineRule="auto"/>
              <w:rPr>
                <w:sz w:val="16"/>
              </w:rPr>
            </w:pPr>
          </w:p>
        </w:tc>
      </w:tr>
      <w:tr w:rsidR="00C40786" w:rsidRPr="00B30897" w:rsidTr="001A54A8">
        <w:trPr>
          <w:gridAfter w:val="1"/>
          <w:wAfter w:w="10" w:type="dxa"/>
          <w:trHeight w:val="643"/>
        </w:trPr>
        <w:tc>
          <w:tcPr>
            <w:tcW w:w="275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suppressAutoHyphens w:val="0"/>
              <w:rPr>
                <w:b/>
                <w:bCs/>
                <w:i/>
                <w:iCs/>
                <w:sz w:val="16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spacing w:line="276" w:lineRule="auto"/>
              <w:ind w:left="170"/>
              <w:jc w:val="center"/>
              <w:rPr>
                <w:sz w:val="16"/>
              </w:rPr>
            </w:pPr>
            <w:r w:rsidRPr="00B30897">
              <w:rPr>
                <w:sz w:val="16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Settembre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Ottobre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Novembre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B30897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Gennaio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Febbraio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Aprile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Maggio</w:t>
            </w:r>
          </w:p>
          <w:p w:rsidR="00C40786" w:rsidRPr="00B30897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B30897">
              <w:rPr>
                <w:sz w:val="16"/>
              </w:rPr>
              <w:t>Giugno</w:t>
            </w:r>
          </w:p>
        </w:tc>
      </w:tr>
      <w:tr w:rsidR="00C40786" w:rsidRPr="00B30897" w:rsidTr="001A54A8">
        <w:trPr>
          <w:trHeight w:val="705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Metodi Formativi</w:t>
            </w:r>
          </w:p>
          <w:p w:rsidR="00C40786" w:rsidRPr="00B30897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16"/>
              </w:rPr>
            </w:pPr>
            <w:r w:rsidRPr="00B30897">
              <w:rPr>
                <w:rFonts w:eastAsia="MS Mincho"/>
                <w:i/>
                <w:sz w:val="16"/>
                <w:szCs w:val="20"/>
                <w:lang w:eastAsia="ja-JP"/>
              </w:rPr>
              <w:t>È</w:t>
            </w:r>
            <w:r w:rsidRPr="00B30897">
              <w:rPr>
                <w:rFonts w:eastAsia="MS Mincho"/>
                <w:i/>
                <w:sz w:val="16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EF5EB6" w:rsidRDefault="00EF5EB6" w:rsidP="00EF5EB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F5EB6" w:rsidRPr="00086799" w:rsidRDefault="00EF5EB6" w:rsidP="00EF5EB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EF5EB6" w:rsidRPr="00100B48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EF5EB6" w:rsidRDefault="00C40786" w:rsidP="00EF5EB6">
            <w:pPr>
              <w:spacing w:line="276" w:lineRule="auto"/>
              <w:rPr>
                <w:sz w:val="16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F5EB6" w:rsidRPr="00086799" w:rsidRDefault="00EF5EB6" w:rsidP="00EF5EB6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EF5EB6" w:rsidRPr="00086799" w:rsidRDefault="00EF5EB6" w:rsidP="00EF5EB6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EF5EB6" w:rsidRPr="00FB7525" w:rsidRDefault="00EF5EB6" w:rsidP="00EF5EB6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EF5EB6" w:rsidRDefault="00EF5EB6" w:rsidP="00EF5EB6">
            <w:pPr>
              <w:spacing w:line="276" w:lineRule="auto"/>
              <w:rPr>
                <w:i/>
                <w:sz w:val="16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</w:p>
        </w:tc>
      </w:tr>
      <w:tr w:rsidR="00C40786" w:rsidRPr="00B30897" w:rsidTr="001A54A8">
        <w:trPr>
          <w:trHeight w:val="456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Mezzi, strumenti</w:t>
            </w:r>
          </w:p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EF5EB6" w:rsidRDefault="00EF5EB6" w:rsidP="00EF5EB6">
            <w:pPr>
              <w:spacing w:line="276" w:lineRule="auto"/>
              <w:rPr>
                <w:sz w:val="16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F5EB6" w:rsidRPr="00141EE9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F5EB6" w:rsidRPr="00B54AD4" w:rsidRDefault="00EF5EB6" w:rsidP="00EF5EB6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EF5EB6" w:rsidRDefault="00EF5EB6" w:rsidP="00EF5EB6">
            <w:pPr>
              <w:spacing w:line="276" w:lineRule="auto"/>
              <w:rPr>
                <w:sz w:val="16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B30897" w:rsidTr="001A54A8">
        <w:trPr>
          <w:trHeight w:val="359"/>
        </w:trPr>
        <w:tc>
          <w:tcPr>
            <w:tcW w:w="9945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mallCaps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mallCaps/>
                <w:sz w:val="16"/>
                <w:szCs w:val="24"/>
              </w:rPr>
              <w:t>Verifiche E Criteri Di Valutazione</w:t>
            </w:r>
          </w:p>
        </w:tc>
      </w:tr>
      <w:tr w:rsidR="00C40786" w:rsidRPr="00B30897" w:rsidTr="001A54A8">
        <w:trPr>
          <w:trHeight w:val="837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EF5EB6" w:rsidRPr="00BF1495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EF5EB6" w:rsidRDefault="00EF5EB6" w:rsidP="00EF5EB6">
            <w:pPr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B30897" w:rsidRDefault="00C2410E" w:rsidP="00F46AE7">
            <w:pPr>
              <w:spacing w:line="276" w:lineRule="auto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45085</wp:posOffset>
                      </wp:positionV>
                      <wp:extent cx="1398905" cy="247015"/>
                      <wp:effectExtent l="0" t="0" r="10795" b="2032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8214D8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214D8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27.9pt;margin-top:3.55pt;width:110.15pt;height:19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">
                      <v:textbox style="mso-fit-shape-to-text:t">
                        <w:txbxContent>
                          <w:p w:rsidR="008D64C4" w:rsidRPr="008214D8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8214D8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B30897" w:rsidRDefault="00C40786" w:rsidP="00F46AE7">
            <w:pPr>
              <w:spacing w:line="276" w:lineRule="auto"/>
              <w:rPr>
                <w:sz w:val="16"/>
              </w:rPr>
            </w:pPr>
          </w:p>
          <w:p w:rsidR="00C40786" w:rsidRPr="00B30897" w:rsidRDefault="00C40786" w:rsidP="00F46AE7">
            <w:pPr>
              <w:spacing w:line="276" w:lineRule="auto"/>
              <w:rPr>
                <w:sz w:val="16"/>
              </w:rPr>
            </w:pPr>
          </w:p>
          <w:p w:rsidR="00EF5EB6" w:rsidRPr="008C2F86" w:rsidRDefault="00EF5EB6" w:rsidP="00EF5EB6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EF5EB6" w:rsidRDefault="00EF5EB6" w:rsidP="00EF5EB6">
            <w:pPr>
              <w:jc w:val="both"/>
              <w:rPr>
                <w:sz w:val="20"/>
              </w:rPr>
            </w:pPr>
          </w:p>
          <w:p w:rsidR="00EF5EB6" w:rsidRPr="008C2F86" w:rsidRDefault="00EF5EB6" w:rsidP="00EF5EB6">
            <w:pPr>
              <w:jc w:val="both"/>
              <w:rPr>
                <w:sz w:val="20"/>
              </w:rPr>
            </w:pPr>
          </w:p>
          <w:p w:rsidR="00C40786" w:rsidRPr="001A54A8" w:rsidRDefault="00EF5EB6" w:rsidP="00EF5EB6">
            <w:pPr>
              <w:spacing w:line="276" w:lineRule="auto"/>
              <w:jc w:val="both"/>
              <w:rPr>
                <w:b/>
                <w:sz w:val="16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  <w:r w:rsidR="00C40786" w:rsidRPr="001A54A8">
              <w:rPr>
                <w:b/>
                <w:sz w:val="16"/>
              </w:rPr>
              <w:t>.</w:t>
            </w:r>
          </w:p>
        </w:tc>
      </w:tr>
      <w:tr w:rsidR="00C40786" w:rsidRPr="00B30897" w:rsidTr="001A54A8">
        <w:trPr>
          <w:trHeight w:val="2863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EF5EB6" w:rsidRPr="00315B2F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EF5EB6" w:rsidRPr="00BF1495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EF5EB6" w:rsidRDefault="00EF5EB6" w:rsidP="00EF5EB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EF5EB6" w:rsidRDefault="00EF5EB6" w:rsidP="00EF5EB6">
            <w:pPr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suppressAutoHyphens w:val="0"/>
              <w:rPr>
                <w:sz w:val="16"/>
              </w:rPr>
            </w:pPr>
          </w:p>
        </w:tc>
      </w:tr>
      <w:tr w:rsidR="00C40786" w:rsidRPr="00B30897" w:rsidTr="001A54A8">
        <w:trPr>
          <w:trHeight w:val="408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 xml:space="preserve">Livelli minimi per le </w:t>
            </w:r>
          </w:p>
          <w:p w:rsidR="00C40786" w:rsidRPr="00B30897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B30897">
              <w:rPr>
                <w:rFonts w:ascii="Times New Roman" w:hAnsi="Times New Roman"/>
                <w:sz w:val="16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EF5EB6" w:rsidRDefault="00EF5EB6" w:rsidP="00EF5EB6">
            <w:pPr>
              <w:spacing w:line="276" w:lineRule="auto"/>
              <w:jc w:val="both"/>
              <w:rPr>
                <w:sz w:val="16"/>
              </w:rPr>
            </w:pPr>
            <w:r>
              <w:rPr>
                <w:sz w:val="20"/>
              </w:rPr>
              <w:t>Conoscenze ed abilità essenziali su</w:t>
            </w:r>
            <w:r w:rsidR="00C40786" w:rsidRPr="00B30897">
              <w:rPr>
                <w:sz w:val="16"/>
              </w:rPr>
              <w:t xml:space="preserve">: </w:t>
            </w:r>
            <w:r w:rsidR="00C40786" w:rsidRPr="00EF5EB6">
              <w:rPr>
                <w:sz w:val="16"/>
              </w:rPr>
              <w:t>definizione di inquinamento, registro degli idrocarburi.</w:t>
            </w:r>
            <w:r>
              <w:rPr>
                <w:sz w:val="16"/>
              </w:rPr>
              <w:t xml:space="preserve">; </w:t>
            </w:r>
            <w:r w:rsidR="00C40786" w:rsidRPr="00EF5EB6">
              <w:rPr>
                <w:sz w:val="16"/>
              </w:rPr>
              <w:t>conoscenza di base della convenzione MARPOL e del codice IMDG</w:t>
            </w:r>
          </w:p>
        </w:tc>
      </w:tr>
      <w:tr w:rsidR="006F5B59" w:rsidRPr="00B30897" w:rsidTr="001A54A8">
        <w:trPr>
          <w:trHeight w:val="408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F5B59" w:rsidRDefault="006F5B59" w:rsidP="006F5B59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Azioni di recupero e di </w:t>
            </w:r>
          </w:p>
          <w:p w:rsidR="006F5B59" w:rsidRPr="00B30897" w:rsidRDefault="006F5B59" w:rsidP="006F5B59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F5B59" w:rsidRPr="00EC1441" w:rsidRDefault="006F5B59" w:rsidP="006F5B59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6F5B59" w:rsidRDefault="006F5B59" w:rsidP="006F5B59">
            <w:pPr>
              <w:spacing w:line="276" w:lineRule="auto"/>
              <w:jc w:val="both"/>
              <w:rPr>
                <w:sz w:val="20"/>
              </w:rPr>
            </w:pPr>
            <w:r w:rsidRPr="00EC1441">
              <w:rPr>
                <w:sz w:val="20"/>
              </w:rPr>
              <w:t>L’approfondimento consisterà nella produzione di lavori di ricerca su tematiche particolarmente significative</w:t>
            </w:r>
            <w:r>
              <w:rPr>
                <w:sz w:val="20"/>
              </w:rPr>
              <w:t>.</w:t>
            </w:r>
          </w:p>
        </w:tc>
      </w:tr>
    </w:tbl>
    <w:p w:rsidR="00C40786" w:rsidRDefault="00C40786" w:rsidP="00C40786">
      <w:pPr>
        <w:autoSpaceDE w:val="0"/>
        <w:autoSpaceDN w:val="0"/>
        <w:ind w:right="-1"/>
        <w:jc w:val="both"/>
      </w:pPr>
    </w:p>
    <w:p w:rsidR="00C40786" w:rsidRDefault="00C40786"/>
    <w:p w:rsidR="0050343E" w:rsidRDefault="0050343E" w:rsidP="00C40786">
      <w:pPr>
        <w:ind w:left="2127" w:hanging="2127"/>
        <w:rPr>
          <w:rFonts w:ascii="Garamond" w:hAnsi="Garamond"/>
          <w:b/>
        </w:rPr>
      </w:pPr>
    </w:p>
    <w:p w:rsidR="0050343E" w:rsidRDefault="0050343E" w:rsidP="00C40786">
      <w:pPr>
        <w:ind w:left="2127" w:hanging="2127"/>
        <w:rPr>
          <w:rFonts w:ascii="Garamond" w:hAnsi="Garamond"/>
          <w:b/>
        </w:rPr>
      </w:pPr>
    </w:p>
    <w:p w:rsidR="00C40786" w:rsidRDefault="00C40786" w:rsidP="00C40786">
      <w:pPr>
        <w:ind w:left="2127" w:hanging="2127"/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 xml:space="preserve">MODULO N. 3.6   </w:t>
      </w:r>
      <w:r>
        <w:rPr>
          <w:rFonts w:ascii="Garamond" w:hAnsi="Garamond"/>
          <w:b/>
        </w:rPr>
        <w:tab/>
        <w:t>SOCCORSO</w:t>
      </w: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r>
        <w:t xml:space="preserve">Funzione: navigazione  a livello operativo </w:t>
      </w:r>
    </w:p>
    <w:p w:rsidR="00C40786" w:rsidRDefault="00C40786" w:rsidP="00C40786"/>
    <w:p w:rsidR="00C40786" w:rsidRDefault="00C40786" w:rsidP="00C40786"/>
    <w:tbl>
      <w:tblPr>
        <w:tblW w:w="105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7557"/>
      </w:tblGrid>
      <w:tr w:rsidR="00C40786" w:rsidTr="00F46AE7">
        <w:trPr>
          <w:cantSplit/>
          <w:trHeight w:val="546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C0C0C0"/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 (rif. STCW 95 Amended 2010)</w:t>
            </w:r>
          </w:p>
        </w:tc>
      </w:tr>
      <w:tr w:rsidR="00C40786" w:rsidTr="00F46AE7">
        <w:trPr>
          <w:trHeight w:val="352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  <w:hideMark/>
          </w:tcPr>
          <w:p w:rsidR="00C40786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 – Risponde ad un segnale di pericolo in mare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 LL GG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pacing w:after="120" w:line="276" w:lineRule="auto"/>
            </w:pPr>
            <w:r>
              <w:t xml:space="preserve">operare nel sistema qualità nel rispetto delle normative sulla sicurezza </w:t>
            </w:r>
          </w:p>
          <w:p w:rsidR="000977CC" w:rsidRDefault="000977CC" w:rsidP="00C40786">
            <w:pPr>
              <w:pStyle w:val="Paragrafoelenco"/>
              <w:numPr>
                <w:ilvl w:val="0"/>
                <w:numId w:val="40"/>
              </w:numPr>
              <w:spacing w:after="120" w:line="276" w:lineRule="auto"/>
            </w:pPr>
            <w:r>
              <w:t>interagire con i sistemi di assistenza, sorveglianza e monitoraggio del traffico e relative comunicazioni nei vari tipi di trasporto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10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auto" w:fill="auto"/>
            <w:hideMark/>
          </w:tcPr>
          <w:p w:rsidR="00C40786" w:rsidRDefault="00C40786" w:rsidP="00F46AE7">
            <w:pPr>
              <w:pStyle w:val="Titolo2"/>
              <w:spacing w:before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Percorso formativo di Allievo Ufficiale di </w:t>
            </w:r>
            <w:r w:rsidR="003A1A4E">
              <w:rPr>
                <w:rFonts w:ascii="Calibri" w:hAnsi="Calibri"/>
              </w:rPr>
              <w:t>Coperta</w:t>
            </w:r>
            <w:r>
              <w:rPr>
                <w:rFonts w:ascii="Calibri" w:hAnsi="Calibri"/>
              </w:rPr>
              <w:t xml:space="preserve"> (MIT - Decreto 19/12/2016)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0"/>
              </w:numPr>
              <w:spacing w:line="276" w:lineRule="auto"/>
              <w:ind w:right="-20"/>
            </w:pPr>
            <w:r>
              <w:t>cenni sulle Convenzioni internazionali sul settore marittimo e sulle normative vigenti</w:t>
            </w:r>
          </w:p>
        </w:tc>
      </w:tr>
      <w:tr w:rsidR="00C40786" w:rsidTr="00F46AE7">
        <w:trPr>
          <w:trHeight w:val="100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Prerequisiti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uppressAutoHyphens w:val="0"/>
              <w:spacing w:line="276" w:lineRule="auto"/>
              <w:ind w:left="716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8"/>
              </w:numPr>
              <w:suppressAutoHyphens w:val="0"/>
              <w:spacing w:line="276" w:lineRule="auto"/>
              <w:ind w:left="537" w:hanging="142"/>
              <w:jc w:val="both"/>
            </w:pPr>
            <w:r>
              <w:t xml:space="preserve">   Conoscenza degli obblighi dell’equipaggio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48"/>
              </w:numPr>
              <w:suppressAutoHyphens w:val="0"/>
              <w:spacing w:line="276" w:lineRule="auto"/>
              <w:ind w:left="537" w:hanging="142"/>
              <w:jc w:val="both"/>
            </w:pPr>
            <w:r>
              <w:t xml:space="preserve">   Conoscenza di base della convenzione SOLAS</w:t>
            </w:r>
          </w:p>
          <w:p w:rsidR="00C40786" w:rsidRDefault="00C40786" w:rsidP="00F46AE7">
            <w:pPr>
              <w:pStyle w:val="Paragrafoelenco"/>
              <w:suppressAutoHyphens w:val="0"/>
              <w:spacing w:line="276" w:lineRule="auto"/>
              <w:ind w:left="537"/>
              <w:jc w:val="both"/>
            </w:pPr>
          </w:p>
        </w:tc>
      </w:tr>
      <w:tr w:rsidR="00C40786" w:rsidTr="00F46AE7">
        <w:trPr>
          <w:trHeight w:val="950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spacing w:line="276" w:lineRule="auto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49"/>
              </w:numPr>
              <w:spacing w:line="276" w:lineRule="auto"/>
              <w:jc w:val="both"/>
            </w:pPr>
            <w:r>
              <w:t>Scienze della navigazione</w:t>
            </w:r>
          </w:p>
          <w:p w:rsidR="00D948FD" w:rsidRDefault="00D948FD" w:rsidP="00C40786">
            <w:pPr>
              <w:pStyle w:val="Paragrafoelenco"/>
              <w:numPr>
                <w:ilvl w:val="0"/>
                <w:numId w:val="49"/>
              </w:numPr>
              <w:spacing w:line="276" w:lineRule="auto"/>
              <w:jc w:val="both"/>
            </w:pPr>
            <w:r>
              <w:t>Inglese</w:t>
            </w:r>
          </w:p>
          <w:p w:rsidR="00D948FD" w:rsidRDefault="00D948FD" w:rsidP="00D948FD">
            <w:pPr>
              <w:pStyle w:val="Paragrafoelenco"/>
              <w:spacing w:line="276" w:lineRule="auto"/>
              <w:jc w:val="both"/>
            </w:pPr>
          </w:p>
        </w:tc>
      </w:tr>
      <w:tr w:rsidR="00C40786" w:rsidTr="00F46AE7">
        <w:trPr>
          <w:trHeight w:val="540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Default="00C40786" w:rsidP="00F46AE7">
            <w:pPr>
              <w:spacing w:line="276" w:lineRule="auto"/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Tr="00F46AE7">
        <w:trPr>
          <w:cantSplit/>
          <w:trHeight w:val="885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Abilità LLGG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77CC" w:rsidRDefault="00C40786" w:rsidP="000977CC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>
              <w:t>assumere comportamenti consoni al rispetto delle funzioni ricoperte</w:t>
            </w:r>
            <w:r w:rsidR="000977CC">
              <w:t xml:space="preserve">  e alla tutela della sicurezza delle persone e del mezzo</w:t>
            </w:r>
          </w:p>
          <w:p w:rsidR="00C40786" w:rsidRDefault="000977CC" w:rsidP="00C40786">
            <w:pPr>
              <w:pStyle w:val="Paragrafoelenco"/>
              <w:numPr>
                <w:ilvl w:val="0"/>
                <w:numId w:val="18"/>
              </w:numPr>
              <w:spacing w:before="120" w:after="120" w:line="276" w:lineRule="auto"/>
              <w:ind w:right="181"/>
              <w:jc w:val="both"/>
            </w:pPr>
            <w:r w:rsidRPr="00FA1475">
              <w:t>applicare la normativa relativa al soccorso, assistenza e</w:t>
            </w:r>
            <w:r>
              <w:t xml:space="preserve"> salvataggio in ambiente marino</w:t>
            </w:r>
          </w:p>
        </w:tc>
      </w:tr>
      <w:tr w:rsidR="00C40786" w:rsidTr="00F46AE7">
        <w:trPr>
          <w:cantSplit/>
          <w:trHeight w:val="55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537"/>
              <w:rPr>
                <w:lang w:eastAsia="en-US"/>
              </w:rPr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52"/>
              </w:numPr>
              <w:spacing w:before="120" w:after="120" w:line="276" w:lineRule="auto"/>
              <w:ind w:right="181"/>
              <w:jc w:val="both"/>
            </w:pPr>
            <w:r>
              <w:t>saper riconoscere attribuzioni e doveri del comandante e dell’equipaggio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52"/>
              </w:numPr>
              <w:spacing w:before="120" w:after="120" w:line="276" w:lineRule="auto"/>
              <w:ind w:right="181"/>
              <w:jc w:val="both"/>
            </w:pPr>
            <w:r>
              <w:t>saper individuare le precauzioni di sicurezza da osservare durante una guardia</w:t>
            </w:r>
          </w:p>
          <w:p w:rsidR="00D948FD" w:rsidRDefault="00D948FD" w:rsidP="00C40786">
            <w:pPr>
              <w:pStyle w:val="Paragrafoelenco"/>
              <w:numPr>
                <w:ilvl w:val="0"/>
                <w:numId w:val="52"/>
              </w:numPr>
              <w:spacing w:before="120" w:after="120" w:line="276" w:lineRule="auto"/>
              <w:ind w:right="181"/>
              <w:jc w:val="both"/>
            </w:pPr>
            <w:r>
              <w:t>conoscere e applicare la normativa relativa al soccorso, assistenza e salvataggio in ambiente marino</w:t>
            </w:r>
          </w:p>
          <w:p w:rsidR="00C40786" w:rsidRDefault="00C40786" w:rsidP="00F46AE7">
            <w:pPr>
              <w:pStyle w:val="Paragrafoelenco"/>
              <w:spacing w:before="120" w:after="120" w:line="276" w:lineRule="auto"/>
              <w:ind w:right="181"/>
              <w:jc w:val="both"/>
            </w:pPr>
          </w:p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left="749" w:right="-1" w:hanging="425"/>
              <w:jc w:val="both"/>
            </w:pPr>
          </w:p>
          <w:p w:rsidR="000977CC" w:rsidRDefault="000977CC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left="749" w:right="-1" w:hanging="425"/>
              <w:jc w:val="both"/>
            </w:pPr>
          </w:p>
          <w:p w:rsidR="00C40786" w:rsidRDefault="00C40786" w:rsidP="00F46AE7">
            <w:pPr>
              <w:pStyle w:val="Paragrafoelenco"/>
              <w:suppressAutoHyphens w:val="0"/>
              <w:autoSpaceDE w:val="0"/>
              <w:autoSpaceDN w:val="0"/>
              <w:spacing w:line="276" w:lineRule="auto"/>
              <w:ind w:left="749" w:right="282" w:hanging="425"/>
              <w:jc w:val="both"/>
            </w:pPr>
          </w:p>
        </w:tc>
      </w:tr>
    </w:tbl>
    <w:p w:rsidR="00C40786" w:rsidRDefault="00C40786" w:rsidP="00C40786"/>
    <w:p w:rsidR="00C40786" w:rsidRDefault="00C40786" w:rsidP="00C40786"/>
    <w:p w:rsidR="00C40786" w:rsidRDefault="00C40786" w:rsidP="00C40786"/>
    <w:p w:rsidR="00C40786" w:rsidRDefault="00C40786" w:rsidP="00C40786">
      <w:pPr>
        <w:rPr>
          <w:sz w:val="16"/>
          <w:szCs w:val="16"/>
        </w:rPr>
      </w:pPr>
    </w:p>
    <w:tbl>
      <w:tblPr>
        <w:tblW w:w="105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7557"/>
      </w:tblGrid>
      <w:tr w:rsidR="00C40786" w:rsidTr="00F46AE7">
        <w:trPr>
          <w:trHeight w:val="633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:rsidR="00C40786" w:rsidRDefault="00C40786" w:rsidP="00F46AE7">
            <w:pPr>
              <w:spacing w:line="276" w:lineRule="auto"/>
            </w:pPr>
          </w:p>
          <w:p w:rsidR="00C40786" w:rsidRDefault="00CA32C8" w:rsidP="00F46AE7">
            <w:pPr>
              <w:spacing w:before="60" w:after="60" w:line="276" w:lineRule="auto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C</w:t>
            </w:r>
            <w:r w:rsidR="00C40786">
              <w:rPr>
                <w:b/>
                <w:smallCaps/>
                <w:sz w:val="28"/>
                <w:szCs w:val="28"/>
              </w:rPr>
              <w:t>onoscenze</w:t>
            </w:r>
          </w:p>
        </w:tc>
      </w:tr>
      <w:tr w:rsidR="00C40786" w:rsidTr="00F46AE7">
        <w:trPr>
          <w:trHeight w:val="951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Conoscenze LLGG 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pacing w:line="276" w:lineRule="auto"/>
              <w:ind w:left="679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51"/>
              </w:numPr>
              <w:spacing w:line="276" w:lineRule="auto"/>
              <w:ind w:left="679" w:hanging="284"/>
              <w:jc w:val="both"/>
            </w:pPr>
            <w:r>
              <w:t>Legislazione, normative, regolamenti e procedure a tutela della sicurezza, dell’ambiente marino e della qualità nei trasporti</w:t>
            </w:r>
          </w:p>
          <w:p w:rsidR="00A00708" w:rsidRDefault="00A00708" w:rsidP="00C40786">
            <w:pPr>
              <w:pStyle w:val="Paragrafoelenco"/>
              <w:numPr>
                <w:ilvl w:val="0"/>
                <w:numId w:val="51"/>
              </w:numPr>
              <w:spacing w:line="276" w:lineRule="auto"/>
              <w:ind w:left="679" w:hanging="284"/>
              <w:jc w:val="both"/>
            </w:pPr>
            <w:r>
              <w:t>Conoscere la normativa relativa al soccorso, assistenza e salvataggio in ambiente marini. Convenzione Salvage 1990, Convenzione SAR</w:t>
            </w:r>
          </w:p>
          <w:p w:rsidR="00C40786" w:rsidRDefault="00C40786" w:rsidP="00F46AE7">
            <w:pPr>
              <w:spacing w:line="276" w:lineRule="auto"/>
              <w:ind w:left="720"/>
              <w:jc w:val="both"/>
            </w:pPr>
          </w:p>
        </w:tc>
      </w:tr>
      <w:tr w:rsidR="00C40786" w:rsidTr="00F46AE7">
        <w:trPr>
          <w:trHeight w:val="585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Default="00C40786" w:rsidP="00F46AE7">
            <w:pPr>
              <w:tabs>
                <w:tab w:val="left" w:pos="0"/>
              </w:tabs>
              <w:suppressAutoHyphens w:val="0"/>
              <w:autoSpaceDE w:val="0"/>
              <w:autoSpaceDN w:val="0"/>
              <w:spacing w:line="276" w:lineRule="auto"/>
              <w:jc w:val="both"/>
            </w:pPr>
          </w:p>
          <w:p w:rsidR="00C40786" w:rsidRPr="00FA1475" w:rsidRDefault="00C40786" w:rsidP="00F46AE7">
            <w:pPr>
              <w:pStyle w:val="Paragrafoelenco"/>
              <w:ind w:left="709"/>
              <w:jc w:val="both"/>
              <w:outlineLvl w:val="0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53"/>
              </w:numPr>
              <w:ind w:left="679" w:hanging="284"/>
              <w:jc w:val="both"/>
            </w:pPr>
            <w:r>
              <w:t>E</w:t>
            </w:r>
            <w:r w:rsidRPr="00FA1475">
              <w:t>lementi costitutivi del soccorso</w:t>
            </w:r>
            <w:r>
              <w:t>: distinzione tra assistenza e salvataggio.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53"/>
              </w:numPr>
              <w:ind w:left="679" w:hanging="284"/>
              <w:jc w:val="both"/>
            </w:pPr>
            <w:r>
              <w:t>T</w:t>
            </w:r>
            <w:r w:rsidRPr="00FA1475">
              <w:t>ipi di soccorso, obblighi del soccorritore, obblighi dei beneficiari del soccorso, le obbligazioni pe</w:t>
            </w:r>
            <w:r w:rsidR="003A1A4E">
              <w:t>cuniarie derivanti dal soccorso, rimorchio</w:t>
            </w:r>
          </w:p>
          <w:p w:rsidR="00C40786" w:rsidRPr="00FA1475" w:rsidRDefault="00C40786" w:rsidP="00C40786">
            <w:pPr>
              <w:pStyle w:val="Paragrafoelenco"/>
              <w:numPr>
                <w:ilvl w:val="0"/>
                <w:numId w:val="53"/>
              </w:numPr>
              <w:ind w:left="679" w:hanging="284"/>
              <w:jc w:val="both"/>
            </w:pPr>
            <w:r>
              <w:t>Cenni sulla convenzione SAR</w:t>
            </w:r>
          </w:p>
          <w:p w:rsidR="00C40786" w:rsidRDefault="00C40786" w:rsidP="00F46AE7">
            <w:pPr>
              <w:spacing w:line="276" w:lineRule="auto"/>
              <w:ind w:left="679" w:hanging="284"/>
              <w:jc w:val="both"/>
            </w:pPr>
          </w:p>
          <w:p w:rsidR="00C40786" w:rsidRDefault="00C40786" w:rsidP="00F46AE7">
            <w:pPr>
              <w:spacing w:line="276" w:lineRule="auto"/>
              <w:ind w:left="395"/>
              <w:jc w:val="both"/>
              <w:outlineLvl w:val="0"/>
            </w:pPr>
          </w:p>
          <w:p w:rsidR="00C40786" w:rsidRDefault="00C40786" w:rsidP="00F46AE7">
            <w:pPr>
              <w:pStyle w:val="Paragrafoelenco"/>
              <w:spacing w:line="276" w:lineRule="auto"/>
              <w:jc w:val="both"/>
              <w:rPr>
                <w:lang w:eastAsia="en-US"/>
              </w:rPr>
            </w:pPr>
          </w:p>
        </w:tc>
      </w:tr>
      <w:tr w:rsidR="00C40786" w:rsidTr="00F46AE7">
        <w:trPr>
          <w:trHeight w:val="1600"/>
          <w:jc w:val="center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40786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55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0786" w:rsidRDefault="00C40786" w:rsidP="00C40786">
            <w:pPr>
              <w:pStyle w:val="Paragrafoelenco"/>
              <w:numPr>
                <w:ilvl w:val="0"/>
                <w:numId w:val="48"/>
              </w:numPr>
              <w:suppressAutoHyphens w:val="0"/>
              <w:spacing w:line="276" w:lineRule="auto"/>
              <w:ind w:left="537" w:hanging="142"/>
              <w:jc w:val="both"/>
            </w:pPr>
            <w:r>
              <w:t xml:space="preserve">  Conoscenza di base della convenzione SAR</w:t>
            </w:r>
          </w:p>
          <w:p w:rsidR="00A00708" w:rsidRDefault="00A00708" w:rsidP="00C40786">
            <w:pPr>
              <w:pStyle w:val="Paragrafoelenco"/>
              <w:numPr>
                <w:ilvl w:val="0"/>
                <w:numId w:val="48"/>
              </w:numPr>
              <w:suppressAutoHyphens w:val="0"/>
              <w:spacing w:line="276" w:lineRule="auto"/>
              <w:ind w:left="537" w:hanging="142"/>
              <w:jc w:val="both"/>
            </w:pPr>
            <w:r>
              <w:t xml:space="preserve">  Soccorso, assistenza e salvataggio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50"/>
              </w:numPr>
              <w:spacing w:line="276" w:lineRule="auto"/>
              <w:ind w:left="679" w:hanging="284"/>
              <w:jc w:val="both"/>
            </w:pPr>
            <w:r>
              <w:t>Obblighi di natura pubblicistica dell’equipaggio</w:t>
            </w:r>
          </w:p>
          <w:p w:rsidR="00C40786" w:rsidRDefault="00C40786" w:rsidP="00A00708">
            <w:pPr>
              <w:pStyle w:val="Paragrafoelenco"/>
              <w:spacing w:line="276" w:lineRule="auto"/>
              <w:ind w:left="679"/>
              <w:jc w:val="both"/>
            </w:pPr>
          </w:p>
          <w:p w:rsidR="00C40786" w:rsidRDefault="00C40786" w:rsidP="00F46AE7">
            <w:pPr>
              <w:spacing w:line="276" w:lineRule="auto"/>
              <w:ind w:left="720"/>
              <w:jc w:val="both"/>
            </w:pPr>
          </w:p>
        </w:tc>
      </w:tr>
    </w:tbl>
    <w:tbl>
      <w:tblPr>
        <w:tblpPr w:leftFromText="141" w:rightFromText="141" w:bottomFromText="200" w:vertAnchor="text" w:horzAnchor="margin" w:tblpY="-426"/>
        <w:tblW w:w="99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7"/>
        <w:gridCol w:w="1485"/>
        <w:gridCol w:w="409"/>
        <w:gridCol w:w="1486"/>
        <w:gridCol w:w="153"/>
        <w:gridCol w:w="11"/>
        <w:gridCol w:w="1731"/>
        <w:gridCol w:w="1895"/>
        <w:gridCol w:w="10"/>
      </w:tblGrid>
      <w:tr w:rsidR="00C40786" w:rsidRPr="009832FE" w:rsidTr="00F46AE7">
        <w:trPr>
          <w:trHeight w:val="309"/>
        </w:trPr>
        <w:tc>
          <w:tcPr>
            <w:tcW w:w="275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lastRenderedPageBreak/>
              <w:t>Impegno Orario</w:t>
            </w:r>
          </w:p>
        </w:tc>
        <w:tc>
          <w:tcPr>
            <w:tcW w:w="190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spacing w:line="276" w:lineRule="auto"/>
              <w:ind w:left="170"/>
              <w:rPr>
                <w:sz w:val="16"/>
              </w:rPr>
            </w:pPr>
            <w:r w:rsidRPr="009832FE">
              <w:rPr>
                <w:sz w:val="16"/>
              </w:rPr>
              <w:t xml:space="preserve">Durata in ore </w:t>
            </w:r>
          </w:p>
        </w:tc>
        <w:tc>
          <w:tcPr>
            <w:tcW w:w="528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7A3486" w:rsidP="003A1A4E">
            <w:pPr>
              <w:spacing w:line="276" w:lineRule="auto"/>
              <w:ind w:left="2145" w:hanging="2145"/>
              <w:rPr>
                <w:sz w:val="16"/>
              </w:rPr>
            </w:pPr>
            <w:r>
              <w:rPr>
                <w:sz w:val="16"/>
              </w:rPr>
              <w:t>Ore 8</w:t>
            </w:r>
            <w:r w:rsidR="00C40786" w:rsidRPr="009832FE">
              <w:rPr>
                <w:sz w:val="16"/>
              </w:rPr>
              <w:t xml:space="preserve"> -  modulo 3.</w:t>
            </w:r>
            <w:r w:rsidR="003A1A4E">
              <w:rPr>
                <w:sz w:val="16"/>
              </w:rPr>
              <w:t>6</w:t>
            </w:r>
            <w:r w:rsidR="00C40786" w:rsidRPr="009832FE">
              <w:rPr>
                <w:sz w:val="16"/>
              </w:rPr>
              <w:t xml:space="preserve"> Soccorso</w:t>
            </w:r>
          </w:p>
        </w:tc>
      </w:tr>
      <w:tr w:rsidR="00C40786" w:rsidRPr="009832FE" w:rsidTr="00B452EB">
        <w:trPr>
          <w:gridAfter w:val="1"/>
          <w:wAfter w:w="10" w:type="dxa"/>
          <w:trHeight w:val="643"/>
        </w:trPr>
        <w:tc>
          <w:tcPr>
            <w:tcW w:w="275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suppressAutoHyphens w:val="0"/>
              <w:rPr>
                <w:b/>
                <w:bCs/>
                <w:i/>
                <w:iCs/>
                <w:sz w:val="16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spacing w:line="276" w:lineRule="auto"/>
              <w:ind w:left="170"/>
              <w:jc w:val="center"/>
              <w:rPr>
                <w:sz w:val="16"/>
              </w:rPr>
            </w:pPr>
            <w:r w:rsidRPr="009832FE">
              <w:rPr>
                <w:sz w:val="16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Settembre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Ottobre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Novembre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0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786" w:rsidRPr="009832FE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Gennaio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Febbraio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1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Aprile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Maggio</w:t>
            </w:r>
          </w:p>
          <w:p w:rsidR="00C40786" w:rsidRPr="009832FE" w:rsidRDefault="00C40786" w:rsidP="00C40786">
            <w:pPr>
              <w:pStyle w:val="Paragrafoelenco"/>
              <w:numPr>
                <w:ilvl w:val="0"/>
                <w:numId w:val="22"/>
              </w:numPr>
              <w:spacing w:line="276" w:lineRule="auto"/>
              <w:rPr>
                <w:sz w:val="16"/>
              </w:rPr>
            </w:pPr>
            <w:r w:rsidRPr="009832FE">
              <w:rPr>
                <w:sz w:val="16"/>
              </w:rPr>
              <w:t>Giugno</w:t>
            </w:r>
          </w:p>
        </w:tc>
      </w:tr>
      <w:tr w:rsidR="00C40786" w:rsidRPr="009832FE" w:rsidTr="00F46AE7">
        <w:trPr>
          <w:trHeight w:val="705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Metodi Formativi</w:t>
            </w:r>
          </w:p>
          <w:p w:rsidR="00C40786" w:rsidRPr="009832FE" w:rsidRDefault="00C40786" w:rsidP="00F46A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16"/>
              </w:rPr>
            </w:pPr>
            <w:r w:rsidRPr="009832FE">
              <w:rPr>
                <w:rFonts w:eastAsia="MS Mincho"/>
                <w:i/>
                <w:sz w:val="16"/>
                <w:szCs w:val="20"/>
                <w:lang w:eastAsia="ja-JP"/>
              </w:rPr>
              <w:t>È</w:t>
            </w:r>
            <w:r w:rsidRPr="009832FE">
              <w:rPr>
                <w:rFonts w:eastAsia="MS Mincho"/>
                <w:i/>
                <w:sz w:val="16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4A2691" w:rsidRDefault="004A2691" w:rsidP="004A26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4A2691" w:rsidRPr="00086799" w:rsidRDefault="004A2691" w:rsidP="004A26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4A2691" w:rsidRPr="00100B48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4A2691" w:rsidRDefault="00C40786" w:rsidP="004A2691">
            <w:pPr>
              <w:spacing w:line="276" w:lineRule="auto"/>
              <w:rPr>
                <w:sz w:val="16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4A2691" w:rsidRPr="00086799" w:rsidRDefault="004A2691" w:rsidP="004A2691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4A2691" w:rsidRPr="00086799" w:rsidRDefault="004A2691" w:rsidP="004A2691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4A2691" w:rsidRPr="00FB7525" w:rsidRDefault="004A2691" w:rsidP="004A2691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4A2691" w:rsidRDefault="004A2691" w:rsidP="004A2691">
            <w:pPr>
              <w:spacing w:line="276" w:lineRule="auto"/>
              <w:rPr>
                <w:i/>
                <w:sz w:val="16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  <w:r w:rsidRPr="004A2691">
              <w:rPr>
                <w:sz w:val="16"/>
              </w:rPr>
              <w:t xml:space="preserve"> </w:t>
            </w:r>
            <w:r w:rsidR="00C40786" w:rsidRPr="004A2691">
              <w:rPr>
                <w:sz w:val="16"/>
              </w:rPr>
              <w:t xml:space="preserve"> </w:t>
            </w:r>
          </w:p>
        </w:tc>
      </w:tr>
      <w:tr w:rsidR="00C40786" w:rsidRPr="009832FE" w:rsidTr="00F46AE7">
        <w:trPr>
          <w:trHeight w:val="456"/>
        </w:trPr>
        <w:tc>
          <w:tcPr>
            <w:tcW w:w="27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Mezzi, strumenti</w:t>
            </w:r>
          </w:p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9832FE" w:rsidRDefault="00C40786" w:rsidP="00F46AE7">
            <w:pPr>
              <w:pStyle w:val="Paragrafoelenco"/>
              <w:spacing w:line="276" w:lineRule="auto"/>
              <w:rPr>
                <w:sz w:val="16"/>
              </w:rPr>
            </w:pP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4A2691" w:rsidRDefault="004A2691" w:rsidP="004A2691">
            <w:pPr>
              <w:spacing w:line="276" w:lineRule="auto"/>
              <w:rPr>
                <w:sz w:val="16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4A2691" w:rsidRPr="00141EE9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4A2691" w:rsidRPr="00B54AD4" w:rsidRDefault="004A2691" w:rsidP="004A2691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4A2691" w:rsidRDefault="004A2691" w:rsidP="004A2691">
            <w:pPr>
              <w:spacing w:line="276" w:lineRule="auto"/>
              <w:rPr>
                <w:sz w:val="16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9832FE" w:rsidTr="00F46AE7">
        <w:trPr>
          <w:trHeight w:val="359"/>
        </w:trPr>
        <w:tc>
          <w:tcPr>
            <w:tcW w:w="9945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mallCaps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mallCaps/>
                <w:sz w:val="16"/>
                <w:szCs w:val="24"/>
              </w:rPr>
              <w:t>Verifiche E Criteri Di Valutazione</w:t>
            </w:r>
          </w:p>
        </w:tc>
      </w:tr>
      <w:tr w:rsidR="00C40786" w:rsidRPr="009832FE" w:rsidTr="00F46AE7">
        <w:trPr>
          <w:trHeight w:val="837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9832FE" w:rsidRDefault="00C40786" w:rsidP="00F46AE7">
            <w:pPr>
              <w:pStyle w:val="Paragrafoelenco"/>
              <w:spacing w:line="276" w:lineRule="auto"/>
              <w:rPr>
                <w:sz w:val="16"/>
              </w:rPr>
            </w:pP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4A2691" w:rsidRPr="00BF1495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4A2691" w:rsidRDefault="004A2691" w:rsidP="004A2691">
            <w:pPr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9832FE" w:rsidRDefault="00C2410E" w:rsidP="00F46AE7">
            <w:pPr>
              <w:spacing w:line="276" w:lineRule="auto"/>
              <w:rPr>
                <w:sz w:val="16"/>
              </w:rPr>
            </w:pPr>
            <w:r>
              <w:rPr>
                <w:noProof/>
                <w:sz w:val="1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52070</wp:posOffset>
                      </wp:positionV>
                      <wp:extent cx="1341755" cy="247015"/>
                      <wp:effectExtent l="0" t="0" r="10795" b="20320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75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9832FE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832FE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margin-left:27.9pt;margin-top:4.1pt;width:105.65pt;height:19.4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">
                      <v:textbox style="mso-fit-shape-to-text:t">
                        <w:txbxContent>
                          <w:p w:rsidR="008D64C4" w:rsidRPr="009832FE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9832FE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9832FE" w:rsidRDefault="00C40786" w:rsidP="00F46AE7">
            <w:pPr>
              <w:spacing w:line="276" w:lineRule="auto"/>
              <w:rPr>
                <w:sz w:val="16"/>
              </w:rPr>
            </w:pPr>
          </w:p>
          <w:p w:rsidR="00C40786" w:rsidRPr="009832FE" w:rsidRDefault="00C40786" w:rsidP="00F46AE7">
            <w:pPr>
              <w:spacing w:line="276" w:lineRule="auto"/>
              <w:rPr>
                <w:sz w:val="16"/>
              </w:rPr>
            </w:pPr>
          </w:p>
          <w:p w:rsidR="004A2691" w:rsidRPr="008C2F86" w:rsidRDefault="004A2691" w:rsidP="004A2691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4A2691" w:rsidRDefault="004A2691" w:rsidP="004A2691">
            <w:pPr>
              <w:jc w:val="both"/>
              <w:rPr>
                <w:sz w:val="20"/>
              </w:rPr>
            </w:pPr>
          </w:p>
          <w:p w:rsidR="004A2691" w:rsidRPr="008C2F86" w:rsidRDefault="004A2691" w:rsidP="004A2691">
            <w:pPr>
              <w:jc w:val="both"/>
              <w:rPr>
                <w:sz w:val="20"/>
              </w:rPr>
            </w:pPr>
          </w:p>
          <w:p w:rsidR="00C40786" w:rsidRPr="00B452EB" w:rsidRDefault="004A2691" w:rsidP="004A2691">
            <w:pPr>
              <w:spacing w:line="276" w:lineRule="auto"/>
              <w:jc w:val="both"/>
              <w:rPr>
                <w:b/>
                <w:sz w:val="16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</w:p>
        </w:tc>
      </w:tr>
      <w:tr w:rsidR="00C40786" w:rsidRPr="009832FE" w:rsidTr="00B452EB">
        <w:trPr>
          <w:trHeight w:val="2863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4A2691" w:rsidRPr="00315B2F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4A2691" w:rsidRPr="00BF1495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4A2691" w:rsidRDefault="004A2691" w:rsidP="004A269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4A2691" w:rsidRDefault="004A2691" w:rsidP="004A2691">
            <w:pPr>
              <w:spacing w:line="276" w:lineRule="auto"/>
              <w:rPr>
                <w:sz w:val="16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40786" w:rsidRPr="009832FE" w:rsidRDefault="00C40786" w:rsidP="00F46AE7">
            <w:pPr>
              <w:suppressAutoHyphens w:val="0"/>
              <w:rPr>
                <w:sz w:val="16"/>
              </w:rPr>
            </w:pPr>
          </w:p>
        </w:tc>
      </w:tr>
      <w:tr w:rsidR="00C40786" w:rsidRPr="009832FE" w:rsidTr="009F6F16">
        <w:trPr>
          <w:trHeight w:val="1532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 xml:space="preserve">Livelli minimi per le </w:t>
            </w:r>
          </w:p>
          <w:p w:rsidR="00C40786" w:rsidRPr="009832FE" w:rsidRDefault="00C40786" w:rsidP="00F46AE7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9832FE">
              <w:rPr>
                <w:rFonts w:ascii="Times New Roman" w:hAnsi="Times New Roman"/>
                <w:sz w:val="16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9832FE" w:rsidRDefault="00C40786" w:rsidP="00F46AE7">
            <w:pPr>
              <w:spacing w:line="276" w:lineRule="auto"/>
              <w:jc w:val="both"/>
              <w:rPr>
                <w:sz w:val="16"/>
              </w:rPr>
            </w:pPr>
          </w:p>
          <w:p w:rsidR="00C40786" w:rsidRPr="009832FE" w:rsidRDefault="00C40786" w:rsidP="00F46AE7">
            <w:pPr>
              <w:spacing w:line="276" w:lineRule="auto"/>
              <w:jc w:val="both"/>
              <w:rPr>
                <w:sz w:val="16"/>
              </w:rPr>
            </w:pPr>
          </w:p>
          <w:p w:rsidR="00C40786" w:rsidRPr="009832FE" w:rsidRDefault="00C40786" w:rsidP="00F46AE7">
            <w:pPr>
              <w:spacing w:line="276" w:lineRule="auto"/>
              <w:jc w:val="both"/>
              <w:rPr>
                <w:sz w:val="16"/>
              </w:rPr>
            </w:pPr>
          </w:p>
          <w:p w:rsidR="00C40786" w:rsidRPr="004A2691" w:rsidRDefault="004A2691" w:rsidP="004A269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2691">
              <w:rPr>
                <w:sz w:val="20"/>
                <w:szCs w:val="20"/>
              </w:rPr>
              <w:t>Conoscenze ed abilità essenziali su</w:t>
            </w:r>
            <w:r w:rsidR="00C40786" w:rsidRPr="004A2691">
              <w:rPr>
                <w:sz w:val="20"/>
                <w:szCs w:val="20"/>
              </w:rPr>
              <w:t>:  Conoscenza di base della convenzione SOLAS e SAR</w:t>
            </w:r>
            <w:r w:rsidRPr="004A2691">
              <w:rPr>
                <w:sz w:val="20"/>
                <w:szCs w:val="20"/>
              </w:rPr>
              <w:t xml:space="preserve">; </w:t>
            </w:r>
            <w:r w:rsidR="00C40786" w:rsidRPr="004A2691">
              <w:rPr>
                <w:sz w:val="20"/>
                <w:szCs w:val="20"/>
              </w:rPr>
              <w:t>Obblighi di natura pubblicistica dell’equipaggio</w:t>
            </w:r>
            <w:r w:rsidRPr="004A2691">
              <w:rPr>
                <w:sz w:val="20"/>
                <w:szCs w:val="20"/>
              </w:rPr>
              <w:t xml:space="preserve">; </w:t>
            </w:r>
            <w:r w:rsidR="00C40786" w:rsidRPr="004A2691">
              <w:rPr>
                <w:sz w:val="20"/>
                <w:szCs w:val="20"/>
              </w:rPr>
              <w:t>Principi da osservare nella tenuta di una guardia di navigazione</w:t>
            </w:r>
          </w:p>
          <w:p w:rsidR="00C40786" w:rsidRPr="004A2691" w:rsidRDefault="00C40786" w:rsidP="00F46AE7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C40786" w:rsidRPr="009832FE" w:rsidRDefault="00C40786" w:rsidP="00F46AE7">
            <w:pPr>
              <w:pStyle w:val="Paragrafoelenco"/>
              <w:spacing w:line="276" w:lineRule="auto"/>
              <w:ind w:left="779"/>
              <w:jc w:val="both"/>
              <w:rPr>
                <w:sz w:val="16"/>
              </w:rPr>
            </w:pPr>
          </w:p>
        </w:tc>
      </w:tr>
      <w:tr w:rsidR="009F6F16" w:rsidRPr="009832FE" w:rsidTr="009F6F16">
        <w:trPr>
          <w:trHeight w:val="1730"/>
        </w:trPr>
        <w:tc>
          <w:tcPr>
            <w:tcW w:w="27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6F16" w:rsidRDefault="009F6F16" w:rsidP="009F6F16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Azioni di recupero e di </w:t>
            </w:r>
          </w:p>
          <w:p w:rsidR="009F6F16" w:rsidRPr="009832FE" w:rsidRDefault="009F6F16" w:rsidP="009F6F16">
            <w:pPr>
              <w:pStyle w:val="Titolo2"/>
              <w:spacing w:line="276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F6F16" w:rsidRPr="00EC1441" w:rsidRDefault="009F6F16" w:rsidP="009F6F16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9F6F16" w:rsidRPr="009832FE" w:rsidRDefault="009F6F16" w:rsidP="009F6F16">
            <w:pPr>
              <w:spacing w:line="276" w:lineRule="auto"/>
              <w:jc w:val="both"/>
              <w:rPr>
                <w:sz w:val="16"/>
              </w:rPr>
            </w:pPr>
            <w:r w:rsidRPr="00EC1441">
              <w:rPr>
                <w:sz w:val="20"/>
              </w:rPr>
              <w:t xml:space="preserve">L’approfondimento consisterà nella produzione di lavori di ricerca su tematiche particolarmente significative quali: </w:t>
            </w:r>
            <w:r>
              <w:rPr>
                <w:sz w:val="20"/>
              </w:rPr>
              <w:t>ipotesi particolari di soccorso; organizzazione SAR in Italia</w:t>
            </w:r>
          </w:p>
        </w:tc>
      </w:tr>
    </w:tbl>
    <w:p w:rsidR="0050343E" w:rsidRDefault="0050343E" w:rsidP="00C40786">
      <w:pPr>
        <w:rPr>
          <w:rFonts w:ascii="Garamond" w:hAnsi="Garamond"/>
          <w:b/>
        </w:rPr>
      </w:pPr>
    </w:p>
    <w:p w:rsidR="00C40786" w:rsidRDefault="00C40786" w:rsidP="00C40786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MODULO N. 3.7         DIPORTO  </w:t>
      </w:r>
      <w:r>
        <w:rPr>
          <w:rFonts w:ascii="Garamond" w:hAnsi="Garamond"/>
          <w:b/>
        </w:rPr>
        <w:tab/>
      </w:r>
    </w:p>
    <w:p w:rsidR="00C40786" w:rsidRDefault="00C40786" w:rsidP="00C40786">
      <w:pPr>
        <w:rPr>
          <w:rFonts w:ascii="Garamond" w:hAnsi="Garamond"/>
          <w:b/>
        </w:rPr>
      </w:pPr>
    </w:p>
    <w:p w:rsidR="00C40786" w:rsidRDefault="00C40786" w:rsidP="00C40786">
      <w:pPr>
        <w:rPr>
          <w:bCs/>
          <w:sz w:val="16"/>
          <w:szCs w:val="16"/>
        </w:rPr>
      </w:pPr>
    </w:p>
    <w:p w:rsidR="00C40786" w:rsidRDefault="00C40786" w:rsidP="00C40786">
      <w:r w:rsidRPr="002D22CA">
        <w:t xml:space="preserve">Funzione: controllo dell’operatività della nave e la cura delle persone a bordo a livello operativo </w:t>
      </w:r>
    </w:p>
    <w:p w:rsidR="00C40786" w:rsidRDefault="00C40786" w:rsidP="00C40786"/>
    <w:p w:rsidR="00C40786" w:rsidRDefault="00C40786" w:rsidP="00C40786"/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cantSplit/>
          <w:trHeight w:val="546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nil"/>
            </w:tcBorders>
            <w:shd w:val="clear" w:color="auto" w:fill="C0C0C0"/>
            <w:vAlign w:val="center"/>
          </w:tcPr>
          <w:p w:rsidR="00C40786" w:rsidRPr="00A24E66" w:rsidRDefault="00C40786" w:rsidP="00F46AE7">
            <w:pPr>
              <w:pStyle w:val="Titolo2"/>
              <w:jc w:val="center"/>
            </w:pPr>
            <w:r>
              <w:rPr>
                <w:rFonts w:ascii="Times New Roman" w:hAnsi="Times New Roman"/>
              </w:rPr>
              <w:t>Competenze (rif. STCW 95 A</w:t>
            </w:r>
            <w:r w:rsidRPr="00212E7A">
              <w:rPr>
                <w:rFonts w:ascii="Times New Roman" w:hAnsi="Times New Roman"/>
              </w:rPr>
              <w:t>mended 2010)</w:t>
            </w:r>
          </w:p>
        </w:tc>
      </w:tr>
      <w:tr w:rsidR="00C40786" w:rsidRPr="00BF01F1" w:rsidTr="00F46AE7">
        <w:trPr>
          <w:trHeight w:val="352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  <w:vAlign w:val="center"/>
          </w:tcPr>
          <w:p w:rsidR="00C40786" w:rsidRPr="00B418B9" w:rsidRDefault="00C40786" w:rsidP="00F46A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XVIII – Applicazione delle abilità (skills) di comando (leadership) e lavoro di squadra (team working)</w:t>
            </w: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nil"/>
              <w:bottom w:val="double" w:sz="4" w:space="0" w:color="auto"/>
            </w:tcBorders>
            <w:shd w:val="clear" w:color="auto" w:fill="BFBFBF"/>
          </w:tcPr>
          <w:p w:rsidR="00C40786" w:rsidRDefault="00C40786" w:rsidP="00F46AE7">
            <w:pPr>
              <w:pStyle w:val="Titolo2"/>
              <w:spacing w:before="60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Competenze</w:t>
            </w:r>
            <w:r w:rsidRPr="00212E7A">
              <w:rPr>
                <w:rFonts w:ascii="Times New Roman" w:hAnsi="Times New Roman"/>
              </w:rPr>
              <w:t xml:space="preserve"> LL GG</w:t>
            </w:r>
          </w:p>
          <w:p w:rsidR="00C40786" w:rsidRDefault="00C40786" w:rsidP="00F46AE7">
            <w:pPr>
              <w:pStyle w:val="Paragrafoelenco"/>
              <w:numPr>
                <w:ilvl w:val="0"/>
                <w:numId w:val="3"/>
              </w:numPr>
              <w:spacing w:after="120"/>
            </w:pPr>
            <w:r>
              <w:t xml:space="preserve">operare nel sistema di qualità nel rispetto delle normative sulla sicurezza </w:t>
            </w:r>
          </w:p>
          <w:p w:rsidR="00C40786" w:rsidRPr="00CD67CE" w:rsidRDefault="00C40786" w:rsidP="00F46AE7">
            <w:pPr>
              <w:pStyle w:val="Paragrafoelenco"/>
              <w:spacing w:after="120"/>
            </w:pPr>
          </w:p>
        </w:tc>
      </w:tr>
      <w:tr w:rsidR="00C40786" w:rsidRPr="000C6116" w:rsidTr="00F46AE7">
        <w:trPr>
          <w:trHeight w:val="1001"/>
          <w:jc w:val="center"/>
        </w:trPr>
        <w:tc>
          <w:tcPr>
            <w:tcW w:w="1049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25" w:color="auto" w:fill="auto"/>
          </w:tcPr>
          <w:p w:rsidR="00C40786" w:rsidRDefault="00C40786" w:rsidP="00F46AE7">
            <w:pPr>
              <w:pStyle w:val="Titolo2"/>
              <w:spacing w:before="60"/>
              <w:jc w:val="center"/>
              <w:rPr>
                <w:rFonts w:ascii="Calibri" w:hAnsi="Calibri"/>
              </w:rPr>
            </w:pPr>
          </w:p>
          <w:p w:rsidR="00C40786" w:rsidRDefault="00C40786" w:rsidP="00F46AE7">
            <w:pPr>
              <w:pStyle w:val="Titolo2"/>
              <w:spacing w:before="60"/>
              <w:jc w:val="center"/>
              <w:rPr>
                <w:rFonts w:ascii="Calibri" w:hAnsi="Calibri"/>
              </w:rPr>
            </w:pPr>
            <w:r w:rsidRPr="00656508">
              <w:rPr>
                <w:rFonts w:ascii="Calibri" w:hAnsi="Calibri"/>
              </w:rPr>
              <w:t xml:space="preserve">Percorso formativo di Allievo Ufficiale di </w:t>
            </w:r>
            <w:r w:rsidR="003A1A4E">
              <w:rPr>
                <w:rFonts w:ascii="Calibri" w:hAnsi="Calibri"/>
              </w:rPr>
              <w:t>Coperta</w:t>
            </w:r>
            <w:r w:rsidRPr="00656508">
              <w:rPr>
                <w:rFonts w:ascii="Calibri" w:hAnsi="Calibri"/>
              </w:rPr>
              <w:t xml:space="preserve"> (MIT - Decreto 19/12/2016)</w:t>
            </w:r>
          </w:p>
          <w:p w:rsidR="00C40786" w:rsidRPr="00A24E66" w:rsidRDefault="00C40786" w:rsidP="00F46AE7"/>
          <w:p w:rsidR="00C40786" w:rsidRDefault="00C40786" w:rsidP="00F46AE7">
            <w:pPr>
              <w:numPr>
                <w:ilvl w:val="0"/>
                <w:numId w:val="2"/>
              </w:numPr>
              <w:ind w:right="-20"/>
            </w:pPr>
            <w:r>
              <w:t>cenni sulle Convenzioni internazionali sul settore marittimo e sulle normative vigenti</w:t>
            </w:r>
          </w:p>
          <w:p w:rsidR="00C40786" w:rsidRDefault="00C40786" w:rsidP="00F46AE7">
            <w:pPr>
              <w:ind w:left="720" w:right="-20"/>
            </w:pPr>
          </w:p>
          <w:p w:rsidR="00C40786" w:rsidRPr="002D22CA" w:rsidRDefault="00C40786" w:rsidP="00F46AE7">
            <w:pPr>
              <w:ind w:left="720" w:right="-20"/>
            </w:pPr>
          </w:p>
        </w:tc>
      </w:tr>
      <w:tr w:rsidR="00C40786" w:rsidRPr="00BF01F1" w:rsidTr="00F46AE7">
        <w:trPr>
          <w:trHeight w:val="100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Prerequisiti </w:t>
            </w:r>
          </w:p>
        </w:tc>
        <w:tc>
          <w:tcPr>
            <w:tcW w:w="7555" w:type="dxa"/>
            <w:vAlign w:val="center"/>
          </w:tcPr>
          <w:p w:rsidR="00C40786" w:rsidRPr="002D22CA" w:rsidRDefault="00C40786" w:rsidP="00F46AE7">
            <w:pPr>
              <w:pStyle w:val="Paragrafoelenco"/>
              <w:suppressAutoHyphens w:val="0"/>
              <w:ind w:left="716"/>
              <w:jc w:val="both"/>
            </w:pPr>
            <w:r>
              <w:t>Conoscenza dei contratti di utilizzazione delle navi</w:t>
            </w:r>
          </w:p>
        </w:tc>
      </w:tr>
      <w:tr w:rsidR="00C40786" w:rsidRPr="00BF01F1" w:rsidTr="00F46AE7">
        <w:trPr>
          <w:trHeight w:val="95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Discipline coinvolte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jc w:val="both"/>
            </w:pPr>
          </w:p>
          <w:p w:rsidR="009F6F16" w:rsidRDefault="009F6F16" w:rsidP="009F6F16">
            <w:pPr>
              <w:pStyle w:val="Paragrafoelenco"/>
              <w:numPr>
                <w:ilvl w:val="0"/>
                <w:numId w:val="49"/>
              </w:numPr>
              <w:spacing w:line="276" w:lineRule="auto"/>
              <w:jc w:val="both"/>
            </w:pPr>
            <w:r>
              <w:t>Scienze della navigazione</w:t>
            </w:r>
          </w:p>
          <w:p w:rsidR="009F6F16" w:rsidRDefault="009F6F16" w:rsidP="009F6F16">
            <w:pPr>
              <w:pStyle w:val="Paragrafoelenco"/>
              <w:numPr>
                <w:ilvl w:val="0"/>
                <w:numId w:val="49"/>
              </w:numPr>
              <w:spacing w:line="276" w:lineRule="auto"/>
              <w:jc w:val="both"/>
            </w:pPr>
            <w:r>
              <w:t>Inglese</w:t>
            </w:r>
          </w:p>
          <w:p w:rsidR="00C40786" w:rsidRDefault="00C40786" w:rsidP="00F46AE7">
            <w:pPr>
              <w:pStyle w:val="Paragrafoelenco"/>
              <w:ind w:left="716"/>
              <w:jc w:val="both"/>
            </w:pPr>
          </w:p>
          <w:p w:rsidR="00C40786" w:rsidRPr="002D22CA" w:rsidRDefault="00C40786" w:rsidP="00F46AE7">
            <w:pPr>
              <w:pStyle w:val="Paragrafoelenco"/>
              <w:ind w:left="716"/>
              <w:jc w:val="both"/>
            </w:pPr>
          </w:p>
        </w:tc>
      </w:tr>
      <w:tr w:rsidR="00C40786" w:rsidRPr="00BF01F1" w:rsidTr="00F46AE7">
        <w:trPr>
          <w:trHeight w:val="540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Pr="00BF01F1" w:rsidRDefault="00C40786" w:rsidP="00F46AE7">
            <w:pPr>
              <w:ind w:left="68" w:right="181"/>
              <w:jc w:val="center"/>
              <w:rPr>
                <w:smallCaps/>
                <w:color w:val="0070C0"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Abilità</w:t>
            </w:r>
          </w:p>
        </w:tc>
      </w:tr>
      <w:tr w:rsidR="00C40786" w:rsidRPr="00BF01F1" w:rsidTr="00F46AE7">
        <w:trPr>
          <w:cantSplit/>
          <w:trHeight w:val="8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</w:t>
            </w:r>
            <w:r w:rsidRPr="00212E7A">
              <w:rPr>
                <w:rFonts w:ascii="Times New Roman" w:hAnsi="Times New Roman"/>
                <w:sz w:val="24"/>
                <w:szCs w:val="24"/>
              </w:rPr>
              <w:t xml:space="preserve">bilità LLGG 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Paragrafoelenco"/>
              <w:spacing w:before="120" w:after="120"/>
              <w:ind w:right="181"/>
              <w:jc w:val="both"/>
            </w:pPr>
          </w:p>
          <w:p w:rsidR="00C40786" w:rsidRDefault="00C40786" w:rsidP="00F46AE7">
            <w:pPr>
              <w:pStyle w:val="Paragrafoelenco"/>
              <w:numPr>
                <w:ilvl w:val="0"/>
                <w:numId w:val="4"/>
              </w:numPr>
              <w:spacing w:before="120" w:after="120"/>
              <w:ind w:right="181"/>
              <w:jc w:val="both"/>
            </w:pPr>
            <w:r>
              <w:t>descrivere la normativa nazionale</w:t>
            </w:r>
            <w:r w:rsidR="000977CC">
              <w:t xml:space="preserve"> ed internazionale</w:t>
            </w:r>
            <w:r>
              <w:t xml:space="preserve"> sul diporto</w:t>
            </w:r>
          </w:p>
          <w:p w:rsidR="00C40786" w:rsidRPr="002D22CA" w:rsidRDefault="00C40786" w:rsidP="00F46AE7">
            <w:pPr>
              <w:spacing w:before="120" w:after="120"/>
              <w:ind w:left="360" w:right="181"/>
              <w:jc w:val="both"/>
            </w:pPr>
          </w:p>
        </w:tc>
      </w:tr>
      <w:tr w:rsidR="00C40786" w:rsidRPr="00BF01F1" w:rsidTr="00F46AE7">
        <w:trPr>
          <w:cantSplit/>
          <w:trHeight w:val="5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Abilità 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tcBorders>
              <w:top w:val="single" w:sz="4" w:space="0" w:color="auto"/>
            </w:tcBorders>
            <w:vAlign w:val="center"/>
          </w:tcPr>
          <w:p w:rsidR="00C40786" w:rsidRDefault="00C40786" w:rsidP="00F46AE7">
            <w:pPr>
              <w:pStyle w:val="NormaleWeb"/>
              <w:spacing w:before="0" w:beforeAutospacing="0" w:after="0" w:afterAutospacing="0" w:line="0" w:lineRule="atLeast"/>
              <w:ind w:left="720"/>
            </w:pPr>
          </w:p>
          <w:p w:rsidR="00C40786" w:rsidRDefault="00C40786" w:rsidP="00C40786">
            <w:pPr>
              <w:pStyle w:val="NormaleWeb"/>
              <w:numPr>
                <w:ilvl w:val="0"/>
                <w:numId w:val="6"/>
              </w:numPr>
              <w:spacing w:before="0" w:beforeAutospacing="0" w:after="0" w:afterAutospacing="0" w:line="0" w:lineRule="atLeast"/>
              <w:ind w:left="679" w:hanging="284"/>
            </w:pPr>
            <w:r>
              <w:t>saper interpretare la fonte della normativa di settore</w:t>
            </w:r>
          </w:p>
          <w:p w:rsidR="000977CC" w:rsidRDefault="000977CC" w:rsidP="000977CC">
            <w:pPr>
              <w:pStyle w:val="Paragrafoelenco"/>
              <w:numPr>
                <w:ilvl w:val="0"/>
                <w:numId w:val="4"/>
              </w:numPr>
              <w:spacing w:before="120" w:after="120"/>
              <w:ind w:right="181"/>
              <w:jc w:val="both"/>
            </w:pPr>
            <w:r>
              <w:t>comprendere la peculiarità della normativa sul diporto: codice della nautica da diporto</w:t>
            </w:r>
          </w:p>
          <w:p w:rsidR="00C40786" w:rsidRDefault="00C40786" w:rsidP="00C40786">
            <w:pPr>
              <w:pStyle w:val="NormaleWeb"/>
              <w:numPr>
                <w:ilvl w:val="0"/>
                <w:numId w:val="6"/>
              </w:numPr>
              <w:spacing w:before="0" w:beforeAutospacing="0" w:after="0" w:afterAutospacing="0" w:line="0" w:lineRule="atLeast"/>
              <w:ind w:left="679" w:hanging="284"/>
            </w:pPr>
            <w:r>
              <w:t>individuare le caratteristiche dei contratti di locazione e di noleggio dei mezzi destinati al diporto</w:t>
            </w:r>
          </w:p>
          <w:p w:rsidR="00C40786" w:rsidRPr="006D0D2B" w:rsidRDefault="00C40786" w:rsidP="00F46AE7">
            <w:pPr>
              <w:pStyle w:val="NormaleWeb"/>
              <w:spacing w:before="0" w:beforeAutospacing="0" w:after="0" w:afterAutospacing="0" w:line="0" w:lineRule="atLeast"/>
              <w:ind w:left="679"/>
              <w:rPr>
                <w:lang w:eastAsia="ar-SA"/>
              </w:rPr>
            </w:pPr>
          </w:p>
        </w:tc>
      </w:tr>
    </w:tbl>
    <w:p w:rsidR="00C40786" w:rsidRDefault="00C40786" w:rsidP="00C40786"/>
    <w:p w:rsidR="00C40786" w:rsidRDefault="00C40786" w:rsidP="00C40786"/>
    <w:p w:rsidR="00C40786" w:rsidRPr="002D22CA" w:rsidRDefault="00C40786" w:rsidP="00C40786">
      <w:pPr>
        <w:rPr>
          <w:sz w:val="16"/>
          <w:szCs w:val="16"/>
        </w:rPr>
      </w:pPr>
    </w:p>
    <w:tbl>
      <w:tblPr>
        <w:tblW w:w="1049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7555"/>
      </w:tblGrid>
      <w:tr w:rsidR="00C40786" w:rsidRPr="00BF01F1" w:rsidTr="00F46AE7">
        <w:trPr>
          <w:trHeight w:val="633"/>
          <w:jc w:val="center"/>
        </w:trPr>
        <w:tc>
          <w:tcPr>
            <w:tcW w:w="10497" w:type="dxa"/>
            <w:gridSpan w:val="2"/>
            <w:shd w:val="clear" w:color="auto" w:fill="002060"/>
            <w:vAlign w:val="center"/>
          </w:tcPr>
          <w:p w:rsidR="00C40786" w:rsidRDefault="00C40786" w:rsidP="00F46AE7"/>
          <w:p w:rsidR="00C40786" w:rsidRPr="00BF01F1" w:rsidRDefault="00C40786" w:rsidP="00F46AE7">
            <w:pPr>
              <w:spacing w:before="60" w:after="60"/>
              <w:ind w:left="68" w:right="181"/>
              <w:jc w:val="center"/>
              <w:rPr>
                <w:b/>
                <w:smallCaps/>
                <w:sz w:val="28"/>
                <w:szCs w:val="28"/>
              </w:rPr>
            </w:pPr>
            <w:r w:rsidRPr="00BF01F1">
              <w:rPr>
                <w:b/>
                <w:smallCaps/>
                <w:sz w:val="28"/>
                <w:szCs w:val="28"/>
              </w:rPr>
              <w:t>Conosce</w:t>
            </w:r>
            <w:r>
              <w:rPr>
                <w:b/>
                <w:smallCaps/>
                <w:sz w:val="28"/>
                <w:szCs w:val="28"/>
              </w:rPr>
              <w:t>nze</w:t>
            </w:r>
          </w:p>
        </w:tc>
      </w:tr>
      <w:tr w:rsidR="00C40786" w:rsidRPr="00BF01F1" w:rsidTr="00F46AE7">
        <w:trPr>
          <w:trHeight w:val="951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 xml:space="preserve">Conoscenze LLGG </w:t>
            </w:r>
          </w:p>
        </w:tc>
        <w:tc>
          <w:tcPr>
            <w:tcW w:w="7555" w:type="dxa"/>
            <w:vAlign w:val="center"/>
          </w:tcPr>
          <w:p w:rsidR="00C40786" w:rsidRPr="0032299C" w:rsidRDefault="00C40786" w:rsidP="00C40786">
            <w:pPr>
              <w:numPr>
                <w:ilvl w:val="0"/>
                <w:numId w:val="7"/>
              </w:numPr>
              <w:jc w:val="both"/>
            </w:pPr>
            <w:r>
              <w:t>normativa nazionale ed internazionale sul diporto</w:t>
            </w:r>
          </w:p>
        </w:tc>
      </w:tr>
      <w:tr w:rsidR="00C40786" w:rsidRPr="00BF01F1" w:rsidTr="00F46AE7">
        <w:trPr>
          <w:trHeight w:val="585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Conoscenze</w:t>
            </w:r>
          </w:p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da formulare</w:t>
            </w:r>
          </w:p>
        </w:tc>
        <w:tc>
          <w:tcPr>
            <w:tcW w:w="7555" w:type="dxa"/>
            <w:vAlign w:val="center"/>
          </w:tcPr>
          <w:p w:rsidR="00C40786" w:rsidRDefault="00C40786" w:rsidP="00F46AE7">
            <w:pPr>
              <w:pStyle w:val="Paragrafoelenco"/>
              <w:ind w:left="679" w:right="282"/>
              <w:jc w:val="both"/>
            </w:pPr>
          </w:p>
          <w:p w:rsidR="00C40786" w:rsidRDefault="00C40786" w:rsidP="00C40786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679" w:right="282" w:hanging="284"/>
              <w:jc w:val="both"/>
            </w:pPr>
            <w:r>
              <w:t>Tipologie di mezzi destinati al diporto</w:t>
            </w:r>
          </w:p>
          <w:p w:rsidR="00C40786" w:rsidRDefault="00C40786" w:rsidP="00C40786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679" w:right="282" w:hanging="284"/>
              <w:jc w:val="both"/>
            </w:pPr>
            <w:r>
              <w:t>Contratti di utilizzazione: locazione e noleggio</w:t>
            </w:r>
          </w:p>
          <w:p w:rsidR="00C40786" w:rsidRDefault="00C40786" w:rsidP="009F6F16">
            <w:pPr>
              <w:spacing w:line="276" w:lineRule="auto"/>
              <w:ind w:left="395" w:right="282"/>
              <w:jc w:val="both"/>
            </w:pPr>
          </w:p>
          <w:p w:rsidR="00C40786" w:rsidRPr="00BF01F1" w:rsidRDefault="00C40786" w:rsidP="00F46AE7">
            <w:pPr>
              <w:pStyle w:val="Paragrafoelenco"/>
              <w:spacing w:line="276" w:lineRule="auto"/>
              <w:ind w:left="679" w:right="282"/>
              <w:jc w:val="both"/>
            </w:pPr>
          </w:p>
        </w:tc>
      </w:tr>
      <w:tr w:rsidR="00C40786" w:rsidRPr="00BF01F1" w:rsidTr="00F46AE7">
        <w:trPr>
          <w:trHeight w:val="1600"/>
          <w:jc w:val="center"/>
        </w:trPr>
        <w:tc>
          <w:tcPr>
            <w:tcW w:w="2942" w:type="dxa"/>
            <w:vAlign w:val="center"/>
          </w:tcPr>
          <w:p w:rsidR="00C40786" w:rsidRPr="00212E7A" w:rsidRDefault="00C40786" w:rsidP="00F46AE7">
            <w:pPr>
              <w:pStyle w:val="Titolo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E7A">
              <w:rPr>
                <w:rFonts w:ascii="Times New Roman" w:hAnsi="Times New Roman"/>
                <w:sz w:val="24"/>
                <w:szCs w:val="24"/>
              </w:rPr>
              <w:t>Contenuti disciplinari minimi</w:t>
            </w:r>
          </w:p>
        </w:tc>
        <w:tc>
          <w:tcPr>
            <w:tcW w:w="7555" w:type="dxa"/>
            <w:vAlign w:val="center"/>
          </w:tcPr>
          <w:p w:rsidR="00C40786" w:rsidRPr="00BF01F1" w:rsidRDefault="00C40786" w:rsidP="00C40786">
            <w:pPr>
              <w:pStyle w:val="Paragrafoelenco"/>
              <w:numPr>
                <w:ilvl w:val="0"/>
                <w:numId w:val="54"/>
              </w:numPr>
              <w:jc w:val="both"/>
            </w:pPr>
            <w:r>
              <w:t>Discreta conoscenza di base del codice della nautica da diporto e delle sue  peculiarità</w:t>
            </w:r>
          </w:p>
        </w:tc>
      </w:tr>
    </w:tbl>
    <w:p w:rsidR="00C40786" w:rsidRDefault="00C40786" w:rsidP="00C40786"/>
    <w:tbl>
      <w:tblPr>
        <w:tblpPr w:leftFromText="141" w:rightFromText="141" w:vertAnchor="text" w:horzAnchor="margin" w:tblpY="-426"/>
        <w:tblW w:w="99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7"/>
        <w:gridCol w:w="7"/>
        <w:gridCol w:w="1485"/>
        <w:gridCol w:w="409"/>
        <w:gridCol w:w="1486"/>
        <w:gridCol w:w="153"/>
        <w:gridCol w:w="11"/>
        <w:gridCol w:w="1731"/>
        <w:gridCol w:w="1895"/>
        <w:gridCol w:w="10"/>
      </w:tblGrid>
      <w:tr w:rsidR="00C40786" w:rsidRPr="002260F3" w:rsidTr="00F46AE7">
        <w:trPr>
          <w:trHeight w:val="309"/>
        </w:trPr>
        <w:tc>
          <w:tcPr>
            <w:tcW w:w="275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lastRenderedPageBreak/>
              <w:t>Impegno Orario</w:t>
            </w:r>
          </w:p>
        </w:tc>
        <w:tc>
          <w:tcPr>
            <w:tcW w:w="190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F46AE7">
            <w:pPr>
              <w:ind w:left="170"/>
              <w:rPr>
                <w:sz w:val="20"/>
              </w:rPr>
            </w:pPr>
            <w:r w:rsidRPr="002260F3">
              <w:rPr>
                <w:sz w:val="20"/>
              </w:rPr>
              <w:t xml:space="preserve">Durata in ore </w:t>
            </w:r>
          </w:p>
        </w:tc>
        <w:tc>
          <w:tcPr>
            <w:tcW w:w="528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2260F3" w:rsidRDefault="00FD28BB" w:rsidP="00F46AE7">
            <w:pPr>
              <w:rPr>
                <w:sz w:val="20"/>
              </w:rPr>
            </w:pPr>
            <w:r>
              <w:rPr>
                <w:sz w:val="20"/>
              </w:rPr>
              <w:t>Ore 2</w:t>
            </w:r>
            <w:r w:rsidR="00C40786" w:rsidRPr="002260F3">
              <w:rPr>
                <w:sz w:val="20"/>
              </w:rPr>
              <w:t xml:space="preserve">  –</w:t>
            </w:r>
            <w:r w:rsidR="003A1A4E">
              <w:rPr>
                <w:sz w:val="20"/>
              </w:rPr>
              <w:t>modulo 3.7</w:t>
            </w:r>
            <w:r w:rsidR="00C40786" w:rsidRPr="002260F3">
              <w:rPr>
                <w:sz w:val="20"/>
              </w:rPr>
              <w:t xml:space="preserve">  Diporto</w:t>
            </w:r>
          </w:p>
        </w:tc>
      </w:tr>
      <w:tr w:rsidR="00C40786" w:rsidRPr="002260F3" w:rsidTr="00F46AE7">
        <w:trPr>
          <w:gridAfter w:val="1"/>
          <w:wAfter w:w="10" w:type="dxa"/>
          <w:trHeight w:val="643"/>
        </w:trPr>
        <w:tc>
          <w:tcPr>
            <w:tcW w:w="275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F46AE7">
            <w:pPr>
              <w:ind w:left="170"/>
              <w:jc w:val="center"/>
              <w:rPr>
                <w:sz w:val="20"/>
              </w:rPr>
            </w:pPr>
            <w:r w:rsidRPr="002260F3">
              <w:rPr>
                <w:sz w:val="20"/>
              </w:rPr>
              <w:t>Periodo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2260F3">
              <w:rPr>
                <w:sz w:val="20"/>
              </w:rPr>
              <w:t>Settembre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2260F3">
              <w:rPr>
                <w:sz w:val="20"/>
              </w:rPr>
              <w:t>Ottobre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2260F3">
              <w:rPr>
                <w:sz w:val="20"/>
              </w:rPr>
              <w:t>Novembre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0"/>
              </w:numPr>
              <w:rPr>
                <w:sz w:val="20"/>
              </w:rPr>
            </w:pPr>
            <w:r w:rsidRPr="002260F3">
              <w:rPr>
                <w:sz w:val="20"/>
              </w:rPr>
              <w:t>Dicembre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786" w:rsidRPr="002260F3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2260F3">
              <w:rPr>
                <w:sz w:val="20"/>
              </w:rPr>
              <w:t>Gennaio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2260F3">
              <w:rPr>
                <w:sz w:val="20"/>
              </w:rPr>
              <w:t>Febbraio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1"/>
              </w:numPr>
              <w:rPr>
                <w:sz w:val="20"/>
              </w:rPr>
            </w:pPr>
            <w:r w:rsidRPr="002260F3">
              <w:rPr>
                <w:sz w:val="20"/>
              </w:rPr>
              <w:t>Marzo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40786" w:rsidRPr="002260F3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2260F3">
              <w:rPr>
                <w:sz w:val="20"/>
              </w:rPr>
              <w:t>Aprile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2260F3">
              <w:rPr>
                <w:sz w:val="20"/>
              </w:rPr>
              <w:t>Maggio</w:t>
            </w:r>
          </w:p>
          <w:p w:rsidR="00C40786" w:rsidRPr="002260F3" w:rsidRDefault="00C40786" w:rsidP="00C40786">
            <w:pPr>
              <w:pStyle w:val="Paragrafoelenco"/>
              <w:numPr>
                <w:ilvl w:val="0"/>
                <w:numId w:val="1"/>
              </w:numPr>
              <w:rPr>
                <w:sz w:val="20"/>
              </w:rPr>
            </w:pPr>
            <w:r w:rsidRPr="002260F3">
              <w:rPr>
                <w:sz w:val="20"/>
              </w:rPr>
              <w:t>Giugno</w:t>
            </w:r>
          </w:p>
        </w:tc>
      </w:tr>
      <w:tr w:rsidR="00C40786" w:rsidRPr="002260F3" w:rsidTr="00F46AE7">
        <w:trPr>
          <w:trHeight w:val="705"/>
        </w:trPr>
        <w:tc>
          <w:tcPr>
            <w:tcW w:w="2757" w:type="dxa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Metodi Formativi</w:t>
            </w:r>
          </w:p>
          <w:p w:rsidR="00C40786" w:rsidRPr="002260F3" w:rsidRDefault="00C40786" w:rsidP="00F46AE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2260F3">
              <w:rPr>
                <w:rFonts w:eastAsia="MS Mincho"/>
                <w:i/>
                <w:sz w:val="20"/>
                <w:szCs w:val="20"/>
                <w:lang w:eastAsia="ja-JP"/>
              </w:rPr>
              <w:t>È</w:t>
            </w:r>
            <w:r w:rsidRPr="002260F3">
              <w:rPr>
                <w:rFonts w:eastAsia="MS Mincho"/>
                <w:i/>
                <w:sz w:val="20"/>
                <w:szCs w:val="18"/>
                <w:lang w:eastAsia="ja-JP"/>
              </w:rPr>
              <w:t xml:space="preserve">  possibile selezionare più voci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sz w:val="22"/>
                <w:szCs w:val="22"/>
              </w:rPr>
              <w:t>lezione frontale</w:t>
            </w:r>
          </w:p>
          <w:p w:rsidR="00CE4D7B" w:rsidRDefault="00CE4D7B" w:rsidP="00CE4D7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esercitazioni</w:t>
            </w:r>
          </w:p>
          <w:p w:rsidR="00CE4D7B" w:rsidRPr="00086799" w:rsidRDefault="00CE4D7B" w:rsidP="00CE4D7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086799">
              <w:rPr>
                <w:rFonts w:ascii="Garamond" w:hAnsi="Garamond"/>
              </w:rPr>
              <w:t>dialogo formativo</w:t>
            </w:r>
          </w:p>
          <w:p w:rsidR="00CE4D7B" w:rsidRPr="00100B48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 w:rsidRPr="00100B48">
              <w:rPr>
                <w:sz w:val="22"/>
                <w:szCs w:val="22"/>
              </w:rPr>
              <w:t xml:space="preserve">  </w:t>
            </w:r>
            <w:r w:rsidRPr="00100B48">
              <w:rPr>
                <w:rFonts w:ascii="Garamond" w:hAnsi="Garamond"/>
              </w:rPr>
              <w:t>problem solving</w:t>
            </w:r>
          </w:p>
          <w:p w:rsidR="00C40786" w:rsidRPr="00CE4D7B" w:rsidRDefault="00C40786" w:rsidP="00CE4D7B">
            <w:pPr>
              <w:rPr>
                <w:sz w:val="20"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4D7B" w:rsidRPr="00086799" w:rsidRDefault="00CE4D7B" w:rsidP="00CE4D7B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>□ alternanza</w:t>
            </w:r>
          </w:p>
          <w:p w:rsidR="00CE4D7B" w:rsidRPr="00086799" w:rsidRDefault="00CE4D7B" w:rsidP="00CE4D7B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</w:t>
            </w:r>
            <w:r w:rsidRPr="00086799">
              <w:rPr>
                <w:rFonts w:ascii="Garamond" w:hAnsi="Garamond"/>
                <w:lang w:val="en-US"/>
              </w:rPr>
              <w:t>simulazione – virtual Lab</w:t>
            </w:r>
          </w:p>
          <w:p w:rsidR="00CE4D7B" w:rsidRPr="00FB7525" w:rsidRDefault="00CE4D7B" w:rsidP="00CE4D7B">
            <w:pPr>
              <w:rPr>
                <w:rFonts w:ascii="Garamond" w:hAnsi="Garamond"/>
                <w:lang w:val="en-US"/>
              </w:rPr>
            </w:pPr>
            <w:r w:rsidRPr="00100B48">
              <w:rPr>
                <w:rFonts w:ascii="Garamond" w:hAnsi="Garamond"/>
                <w:lang w:val="en-US"/>
              </w:rPr>
              <w:t xml:space="preserve">□ e-learning 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X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percorso autoapprendimento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>clil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>pcto</w:t>
            </w:r>
          </w:p>
          <w:p w:rsidR="00C40786" w:rsidRPr="00CE4D7B" w:rsidRDefault="00CE4D7B" w:rsidP="00CE4D7B">
            <w:pPr>
              <w:rPr>
                <w:i/>
                <w:sz w:val="20"/>
              </w:rPr>
            </w:pPr>
            <w:r>
              <w:sym w:font="Wingdings" w:char="F078"/>
            </w:r>
            <w:r w:rsidRPr="008C4DE9">
              <w:rPr>
                <w:rFonts w:ascii="Garamond" w:hAnsi="Garamond"/>
              </w:rPr>
              <w:t xml:space="preserve"> Altro: lavoro di gruppo</w:t>
            </w:r>
          </w:p>
        </w:tc>
      </w:tr>
      <w:tr w:rsidR="00C40786" w:rsidRPr="002260F3" w:rsidTr="00F46AE7">
        <w:trPr>
          <w:trHeight w:val="456"/>
        </w:trPr>
        <w:tc>
          <w:tcPr>
            <w:tcW w:w="2757" w:type="dxa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Mezzi, strumenti</w:t>
            </w:r>
          </w:p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e sussidi</w:t>
            </w:r>
          </w:p>
        </w:tc>
        <w:tc>
          <w:tcPr>
            <w:tcW w:w="355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F078"/>
            </w:r>
            <w:r>
              <w:rPr>
                <w:rFonts w:ascii="Garamond" w:hAnsi="Garamond"/>
              </w:rPr>
              <w:t xml:space="preserve"> PC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Argo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GSuite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Meet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○ Moduli Google</w:t>
            </w:r>
          </w:p>
          <w:p w:rsidR="00C40786" w:rsidRPr="00CE4D7B" w:rsidRDefault="00CE4D7B" w:rsidP="00CE4D7B">
            <w:pPr>
              <w:rPr>
                <w:sz w:val="20"/>
              </w:rPr>
            </w:pPr>
            <w:r w:rsidRPr="000E56BE">
              <w:rPr>
                <w:rFonts w:ascii="Garamond" w:hAnsi="Garamond"/>
              </w:rPr>
              <w:t xml:space="preserve"> </w:t>
            </w:r>
            <w:r>
              <w:rPr>
                <w:lang w:val="en-US"/>
              </w:rPr>
              <w:sym w:font="Wingdings" w:char="F078"/>
            </w:r>
            <w:r w:rsidRPr="000E56BE">
              <w:rPr>
                <w:rFonts w:ascii="Garamond" w:hAnsi="Garamond"/>
              </w:rPr>
              <w:t xml:space="preserve"> virtual - lab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4D7B" w:rsidRPr="00141EE9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d</w:t>
            </w:r>
            <w:r w:rsidRPr="00141EE9">
              <w:rPr>
                <w:rFonts w:ascii="Garamond" w:hAnsi="Garamond"/>
              </w:rPr>
              <w:t>ispense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CE4D7B" w:rsidRPr="00B54AD4" w:rsidRDefault="00CE4D7B" w:rsidP="00CE4D7B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apparati multimediali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</w:t>
            </w:r>
            <w:r w:rsidRPr="00100B48">
              <w:rPr>
                <w:rFonts w:ascii="Garamond" w:hAnsi="Garamond"/>
              </w:rPr>
              <w:t>Codice Civile</w:t>
            </w:r>
          </w:p>
          <w:p w:rsidR="00C40786" w:rsidRPr="00CE4D7B" w:rsidRDefault="00CE4D7B" w:rsidP="00CE4D7B">
            <w:pPr>
              <w:rPr>
                <w:sz w:val="20"/>
              </w:rPr>
            </w:pPr>
            <w:r>
              <w:sym w:font="Wingdings" w:char="F078"/>
            </w:r>
            <w:r w:rsidRPr="000E56BE">
              <w:rPr>
                <w:rFonts w:ascii="Garamond" w:hAnsi="Garamond"/>
              </w:rPr>
              <w:t xml:space="preserve"> Codice della Navigazione</w:t>
            </w:r>
          </w:p>
        </w:tc>
      </w:tr>
      <w:tr w:rsidR="00C40786" w:rsidRPr="002260F3" w:rsidTr="00F46AE7">
        <w:trPr>
          <w:trHeight w:val="359"/>
        </w:trPr>
        <w:tc>
          <w:tcPr>
            <w:tcW w:w="9944" w:type="dxa"/>
            <w:gridSpan w:val="10"/>
            <w:shd w:val="clear" w:color="auto" w:fill="002060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mallCaps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mallCaps/>
                <w:sz w:val="20"/>
                <w:szCs w:val="24"/>
              </w:rPr>
              <w:t>Verifiche E Criteri Di Valutazione</w:t>
            </w:r>
          </w:p>
        </w:tc>
      </w:tr>
      <w:tr w:rsidR="00C40786" w:rsidRPr="002260F3" w:rsidTr="00F46AE7">
        <w:trPr>
          <w:trHeight w:val="837"/>
        </w:trPr>
        <w:tc>
          <w:tcPr>
            <w:tcW w:w="2764" w:type="dxa"/>
            <w:gridSpan w:val="2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In itinere</w:t>
            </w:r>
          </w:p>
        </w:tc>
        <w:tc>
          <w:tcPr>
            <w:tcW w:w="353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strutturata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prova in laboratorio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relazione</w:t>
            </w:r>
          </w:p>
          <w:p w:rsidR="00CE4D7B" w:rsidRPr="00BF1495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□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comprensione del testo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 xml:space="preserve">□  </w:t>
            </w:r>
            <w:r>
              <w:rPr>
                <w:rFonts w:ascii="Garamond" w:hAnsi="Garamond"/>
              </w:rPr>
              <w:t xml:space="preserve">  </w:t>
            </w:r>
            <w:r w:rsidRPr="00315B2F">
              <w:rPr>
                <w:rFonts w:ascii="Garamond" w:hAnsi="Garamond"/>
              </w:rPr>
              <w:t>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 verifica orale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CE4D7B" w:rsidRDefault="00CE4D7B" w:rsidP="00CE4D7B">
            <w:pPr>
              <w:rPr>
                <w:sz w:val="20"/>
              </w:rPr>
            </w:pPr>
            <w:r>
              <w:rPr>
                <w:rFonts w:ascii="Garamond" w:hAnsi="Garamond"/>
              </w:rPr>
              <w:t>□    elaborazioni grafiche</w:t>
            </w:r>
          </w:p>
        </w:tc>
        <w:tc>
          <w:tcPr>
            <w:tcW w:w="3647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2260F3" w:rsidRDefault="00C2410E" w:rsidP="00F46AE7">
            <w:pPr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45720</wp:posOffset>
                      </wp:positionV>
                      <wp:extent cx="1323975" cy="247015"/>
                      <wp:effectExtent l="0" t="0" r="28575" b="2032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64C4" w:rsidRPr="002260F3" w:rsidRDefault="008D64C4" w:rsidP="00C4078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260F3">
                                    <w:rPr>
                                      <w:sz w:val="20"/>
                                    </w:rPr>
                                    <w:t>Criteri di Valutazione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8" o:spid="_x0000_s1032" type="#_x0000_t202" style="position:absolute;margin-left:27.8pt;margin-top:3.6pt;width:104.25pt;height:19.4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">
                      <v:textbox style="mso-fit-shape-to-text:t">
                        <w:txbxContent>
                          <w:p w:rsidR="008D64C4" w:rsidRPr="002260F3" w:rsidRDefault="008D64C4" w:rsidP="00C40786">
                            <w:pPr>
                              <w:rPr>
                                <w:sz w:val="20"/>
                              </w:rPr>
                            </w:pPr>
                            <w:r w:rsidRPr="002260F3">
                              <w:rPr>
                                <w:sz w:val="20"/>
                              </w:rPr>
                              <w:t>Criteri di Valutazione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0786" w:rsidRPr="002260F3" w:rsidRDefault="00C40786" w:rsidP="00F46AE7">
            <w:pPr>
              <w:rPr>
                <w:sz w:val="20"/>
              </w:rPr>
            </w:pPr>
          </w:p>
          <w:p w:rsidR="00C40786" w:rsidRPr="002260F3" w:rsidRDefault="00C40786" w:rsidP="00F46AE7">
            <w:pPr>
              <w:rPr>
                <w:sz w:val="20"/>
              </w:rPr>
            </w:pPr>
          </w:p>
          <w:p w:rsidR="00CE4D7B" w:rsidRPr="008C2F86" w:rsidRDefault="00CE4D7B" w:rsidP="00CE4D7B">
            <w:pPr>
              <w:jc w:val="both"/>
              <w:rPr>
                <w:sz w:val="20"/>
              </w:rPr>
            </w:pPr>
            <w:r w:rsidRPr="008C2F86">
              <w:rPr>
                <w:sz w:val="20"/>
              </w:rPr>
              <w:t>I criteri di valutazione per le prove s</w:t>
            </w:r>
            <w:r>
              <w:rPr>
                <w:sz w:val="20"/>
              </w:rPr>
              <w:t>ono quelli riportati nel P.T.O.F.</w:t>
            </w:r>
            <w:r w:rsidRPr="008C2F86">
              <w:rPr>
                <w:sz w:val="20"/>
              </w:rPr>
              <w:t xml:space="preserve">; </w:t>
            </w:r>
          </w:p>
          <w:p w:rsidR="00CE4D7B" w:rsidRDefault="00CE4D7B" w:rsidP="00CE4D7B">
            <w:pPr>
              <w:jc w:val="both"/>
              <w:rPr>
                <w:sz w:val="20"/>
              </w:rPr>
            </w:pPr>
          </w:p>
          <w:p w:rsidR="00CE4D7B" w:rsidRPr="008C2F86" w:rsidRDefault="00CE4D7B" w:rsidP="00CE4D7B">
            <w:pPr>
              <w:jc w:val="both"/>
              <w:rPr>
                <w:sz w:val="20"/>
              </w:rPr>
            </w:pPr>
          </w:p>
          <w:p w:rsidR="00C40786" w:rsidRPr="00FD28BB" w:rsidRDefault="00CE4D7B" w:rsidP="00CE4D7B">
            <w:pPr>
              <w:jc w:val="both"/>
              <w:rPr>
                <w:b/>
                <w:sz w:val="20"/>
              </w:rPr>
            </w:pPr>
            <w:r w:rsidRPr="008C2F86">
              <w:rPr>
                <w:sz w:val="20"/>
              </w:rPr>
              <w:t>Nella valutazione finale si tiene conto del profitto, dell’impegno, della partecipazione attiva alle lezioni</w:t>
            </w:r>
            <w:r>
              <w:rPr>
                <w:sz w:val="20"/>
              </w:rPr>
              <w:t xml:space="preserve"> in presenza e in modalità didattica integrata</w:t>
            </w:r>
            <w:r w:rsidRPr="008C2F86">
              <w:rPr>
                <w:sz w:val="20"/>
              </w:rPr>
              <w:t xml:space="preserve"> e dei progressi compiuti dall’allievo nella sua attività di apprendimento.</w:t>
            </w:r>
          </w:p>
        </w:tc>
      </w:tr>
      <w:tr w:rsidR="00C40786" w:rsidRPr="002260F3" w:rsidTr="00F46AE7">
        <w:trPr>
          <w:trHeight w:val="2863"/>
        </w:trPr>
        <w:tc>
          <w:tcPr>
            <w:tcW w:w="2764" w:type="dxa"/>
            <w:gridSpan w:val="2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Fine modulo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</w:t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>prova strutturata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prova </w:t>
            </w:r>
            <w:r>
              <w:rPr>
                <w:rFonts w:ascii="Garamond" w:hAnsi="Garamond"/>
              </w:rPr>
              <w:t>semistrutturata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 in laboratorio</w:t>
            </w:r>
          </w:p>
          <w:p w:rsidR="00CE4D7B" w:rsidRPr="00315B2F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>
              <w:rPr>
                <w:rFonts w:ascii="Garamond" w:hAnsi="Garamond"/>
              </w:rPr>
              <w:t xml:space="preserve"> </w:t>
            </w:r>
            <w:r w:rsidRPr="00315B2F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relazione</w:t>
            </w:r>
          </w:p>
          <w:p w:rsidR="00CE4D7B" w:rsidRPr="00BF1495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</w:t>
            </w:r>
            <w:r w:rsidRPr="00BF1495">
              <w:rPr>
                <w:rFonts w:ascii="Garamond" w:hAnsi="Garamond"/>
              </w:rPr>
              <w:t xml:space="preserve">riglie di </w:t>
            </w:r>
            <w:r>
              <w:rPr>
                <w:rFonts w:ascii="Garamond" w:hAnsi="Garamond"/>
              </w:rPr>
              <w:t>o</w:t>
            </w:r>
            <w:r w:rsidRPr="00BF1495">
              <w:rPr>
                <w:rFonts w:ascii="Garamond" w:hAnsi="Garamond"/>
              </w:rPr>
              <w:t>sservazione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comprensione del testo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 w:rsidRPr="00315B2F">
              <w:rPr>
                <w:rFonts w:ascii="Garamond" w:hAnsi="Garamond"/>
              </w:rPr>
              <w:t>□  prova</w:t>
            </w:r>
            <w:r>
              <w:rPr>
                <w:rFonts w:ascii="Garamond" w:hAnsi="Garamond"/>
              </w:rPr>
              <w:t xml:space="preserve"> di simulazione</w:t>
            </w:r>
          </w:p>
          <w:p w:rsidR="00CE4D7B" w:rsidRDefault="00CE4D7B" w:rsidP="00CE4D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F078"/>
            </w:r>
            <w:r w:rsidRPr="00315B2F">
              <w:rPr>
                <w:rFonts w:ascii="Garamond" w:hAnsi="Garamond"/>
              </w:rPr>
              <w:t xml:space="preserve">  </w:t>
            </w:r>
            <w:r>
              <w:rPr>
                <w:rFonts w:ascii="Garamond" w:hAnsi="Garamond"/>
              </w:rPr>
              <w:t>soluzione di problemi</w:t>
            </w:r>
          </w:p>
          <w:p w:rsidR="00C40786" w:rsidRPr="00CE4D7B" w:rsidRDefault="00CE4D7B" w:rsidP="00CE4D7B">
            <w:pPr>
              <w:rPr>
                <w:sz w:val="20"/>
              </w:rPr>
            </w:pPr>
            <w:r>
              <w:rPr>
                <w:rFonts w:ascii="Garamond" w:hAnsi="Garamond"/>
              </w:rPr>
              <w:t>□  elaborazioni grafiche</w:t>
            </w:r>
          </w:p>
        </w:tc>
        <w:tc>
          <w:tcPr>
            <w:tcW w:w="36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0786" w:rsidRPr="002260F3" w:rsidRDefault="00C40786" w:rsidP="00F46AE7">
            <w:pPr>
              <w:rPr>
                <w:sz w:val="20"/>
              </w:rPr>
            </w:pPr>
          </w:p>
        </w:tc>
      </w:tr>
      <w:tr w:rsidR="00C40786" w:rsidRPr="002260F3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 xml:space="preserve">Livelli minimi per le </w:t>
            </w:r>
          </w:p>
          <w:p w:rsidR="00C40786" w:rsidRPr="002260F3" w:rsidRDefault="00C40786" w:rsidP="00F46AE7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260F3">
              <w:rPr>
                <w:rFonts w:ascii="Times New Roman" w:hAnsi="Times New Roman"/>
                <w:sz w:val="20"/>
                <w:szCs w:val="24"/>
              </w:rPr>
              <w:t>verifiche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786" w:rsidRPr="002260F3" w:rsidRDefault="00C40786" w:rsidP="00F46AE7">
            <w:pPr>
              <w:spacing w:line="276" w:lineRule="auto"/>
              <w:jc w:val="both"/>
              <w:rPr>
                <w:sz w:val="20"/>
              </w:rPr>
            </w:pPr>
          </w:p>
          <w:p w:rsidR="00C40786" w:rsidRPr="00CE4D7B" w:rsidRDefault="00CE4D7B" w:rsidP="00CE4D7B">
            <w:pPr>
              <w:spacing w:line="276" w:lineRule="auto"/>
              <w:ind w:left="355"/>
              <w:jc w:val="both"/>
              <w:rPr>
                <w:sz w:val="20"/>
              </w:rPr>
            </w:pPr>
            <w:r>
              <w:rPr>
                <w:sz w:val="20"/>
              </w:rPr>
              <w:t>Conoscenze ed abilità essenziali su</w:t>
            </w:r>
            <w:r w:rsidR="00C40786" w:rsidRPr="002260F3">
              <w:rPr>
                <w:sz w:val="20"/>
              </w:rPr>
              <w:t xml:space="preserve">: </w:t>
            </w:r>
            <w:r w:rsidR="00C40786" w:rsidRPr="00CE4D7B">
              <w:rPr>
                <w:sz w:val="20"/>
              </w:rPr>
              <w:t>tipologie di mezzi destinati al diporto</w:t>
            </w:r>
            <w:r>
              <w:rPr>
                <w:sz w:val="20"/>
              </w:rPr>
              <w:t xml:space="preserve">; </w:t>
            </w:r>
            <w:r w:rsidR="00C40786" w:rsidRPr="00CE4D7B">
              <w:rPr>
                <w:sz w:val="20"/>
              </w:rPr>
              <w:t>caratteristiche dei contratti di locazione e noleggio delle unità da diporto</w:t>
            </w:r>
          </w:p>
        </w:tc>
      </w:tr>
      <w:tr w:rsidR="00CE4D7B" w:rsidRPr="002260F3" w:rsidTr="00F46AE7">
        <w:trPr>
          <w:trHeight w:val="408"/>
        </w:trPr>
        <w:tc>
          <w:tcPr>
            <w:tcW w:w="2764" w:type="dxa"/>
            <w:gridSpan w:val="2"/>
            <w:vAlign w:val="center"/>
          </w:tcPr>
          <w:p w:rsidR="00CE4D7B" w:rsidRDefault="00CE4D7B" w:rsidP="00CE4D7B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Azioni di recupero e di </w:t>
            </w:r>
          </w:p>
          <w:p w:rsidR="00CE4D7B" w:rsidRPr="002260F3" w:rsidRDefault="00CE4D7B" w:rsidP="00CE4D7B">
            <w:pPr>
              <w:pStyle w:val="Titolo2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approfondimento</w:t>
            </w:r>
          </w:p>
        </w:tc>
        <w:tc>
          <w:tcPr>
            <w:tcW w:w="71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D7B" w:rsidRPr="00EC1441" w:rsidRDefault="00CE4D7B" w:rsidP="00CE4D7B">
            <w:pPr>
              <w:numPr>
                <w:ilvl w:val="0"/>
                <w:numId w:val="55"/>
              </w:numPr>
              <w:suppressAutoHyphens w:val="0"/>
              <w:ind w:left="356"/>
              <w:jc w:val="both"/>
              <w:rPr>
                <w:sz w:val="20"/>
              </w:rPr>
            </w:pPr>
            <w:r w:rsidRPr="00EC1441">
              <w:rPr>
                <w:sz w:val="20"/>
              </w:rPr>
              <w:t xml:space="preserve">Il recupero curriculare sarà costante al fine di favorire l’apprendimento degli alunni più fragili nonché il potenziamento di quelli più rispondenti; a seguito degli esiti del primo trimestre, nel mese di gennaio, verranno riesaminati le tematiche già svolte per consentire il recupero di chi ha riportato le insufficienze; </w:t>
            </w:r>
          </w:p>
          <w:p w:rsidR="00CE4D7B" w:rsidRPr="002260F3" w:rsidRDefault="00CE4D7B" w:rsidP="00CE4D7B">
            <w:pPr>
              <w:jc w:val="both"/>
              <w:rPr>
                <w:sz w:val="20"/>
              </w:rPr>
            </w:pPr>
            <w:r w:rsidRPr="00EC1441">
              <w:rPr>
                <w:sz w:val="20"/>
              </w:rPr>
              <w:t>L’approfondimento consisterà nella produzione di lavori di ricerca su tematiche particolarmente significative quali:</w:t>
            </w:r>
            <w:r>
              <w:rPr>
                <w:sz w:val="20"/>
              </w:rPr>
              <w:t xml:space="preserve"> Decreto di revisione del Codice della nautica da diporto</w:t>
            </w:r>
          </w:p>
        </w:tc>
      </w:tr>
    </w:tbl>
    <w:p w:rsidR="00FD28BB" w:rsidRDefault="00FD28BB" w:rsidP="00FD28BB">
      <w:pPr>
        <w:rPr>
          <w:b/>
        </w:rPr>
      </w:pPr>
    </w:p>
    <w:p w:rsidR="008A243F" w:rsidRDefault="008A243F" w:rsidP="008A243F">
      <w:pPr>
        <w:jc w:val="both"/>
      </w:pPr>
      <w:r>
        <w:rPr>
          <w:bCs/>
        </w:rPr>
        <w:t>Ogni modulo</w:t>
      </w:r>
      <w:r>
        <w:t xml:space="preserve"> verrà trattato semplificando i contenuti per consentirne la comprensione. In caso di necessità di attivazione della DDI, attraverso il canale di Argo, e della piattaforma Gsuite si lavorerà con gli alunni mediante invio di ppt, di mappe concettuali, di dispense. Tramite poi report degli allievi, si </w:t>
      </w:r>
      <w:r>
        <w:lastRenderedPageBreak/>
        <w:t>valuterà il loro profitto anche in termini di partecipazione ed interesse. L’utilizzo di mappe, slides, materiale on line servirà per approfondire le diverse tematiche favorendone l’apprendimento.</w:t>
      </w:r>
    </w:p>
    <w:p w:rsidR="008A243F" w:rsidRDefault="008A243F" w:rsidP="008A243F">
      <w:pPr>
        <w:jc w:val="both"/>
      </w:pPr>
      <w:r>
        <w:t>Gli alunni DSA, BES e diversabili seguiranno le attività secondo le modalità operative dei rispettivi piani di lavoro.</w:t>
      </w:r>
    </w:p>
    <w:p w:rsidR="002C3014" w:rsidRDefault="002C3014" w:rsidP="00FD28BB"/>
    <w:p w:rsidR="007D00A7" w:rsidRDefault="00CE4D7B" w:rsidP="00FD28BB">
      <w:r>
        <w:t xml:space="preserve">PALERMO </w:t>
      </w:r>
      <w:r w:rsidR="00A46E86">
        <w:tab/>
      </w:r>
      <w:r w:rsidR="00A46E86">
        <w:tab/>
      </w:r>
      <w:r w:rsidR="00A46E86">
        <w:tab/>
      </w:r>
      <w:r w:rsidR="00A46E86">
        <w:tab/>
      </w:r>
      <w:r w:rsidR="00A46E86">
        <w:tab/>
      </w:r>
    </w:p>
    <w:p w:rsidR="00A46E86" w:rsidRPr="007D00A7" w:rsidRDefault="00953DEB" w:rsidP="00FD28B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Prof.ssa </w:t>
      </w:r>
    </w:p>
    <w:p w:rsidR="00C40786" w:rsidRPr="00565E20" w:rsidRDefault="00C40786" w:rsidP="00C40786"/>
    <w:p w:rsidR="00C40786" w:rsidRDefault="00C40786"/>
    <w:sectPr w:rsidR="00C40786" w:rsidSect="00A15253">
      <w:pgSz w:w="11906" w:h="16838"/>
      <w:pgMar w:top="993" w:right="113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817DF"/>
    <w:multiLevelType w:val="hybridMultilevel"/>
    <w:tmpl w:val="081ED990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56B3E"/>
    <w:multiLevelType w:val="hybridMultilevel"/>
    <w:tmpl w:val="0344A5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C5BAA"/>
    <w:multiLevelType w:val="hybridMultilevel"/>
    <w:tmpl w:val="F0FC936A"/>
    <w:lvl w:ilvl="0" w:tplc="0410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3" w15:restartNumberingAfterBreak="0">
    <w:nsid w:val="13653D11"/>
    <w:multiLevelType w:val="hybridMultilevel"/>
    <w:tmpl w:val="D1483BE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250368"/>
    <w:multiLevelType w:val="hybridMultilevel"/>
    <w:tmpl w:val="A9F8082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B00993"/>
    <w:multiLevelType w:val="hybridMultilevel"/>
    <w:tmpl w:val="DB329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F7F99"/>
    <w:multiLevelType w:val="hybridMultilevel"/>
    <w:tmpl w:val="DD9097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61B7D"/>
    <w:multiLevelType w:val="hybridMultilevel"/>
    <w:tmpl w:val="A43C0C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AA7941"/>
    <w:multiLevelType w:val="hybridMultilevel"/>
    <w:tmpl w:val="2E38867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5338C6"/>
    <w:multiLevelType w:val="hybridMultilevel"/>
    <w:tmpl w:val="90CA35AC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6858E4"/>
    <w:multiLevelType w:val="hybridMultilevel"/>
    <w:tmpl w:val="E0C0B7B6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05207C"/>
    <w:multiLevelType w:val="hybridMultilevel"/>
    <w:tmpl w:val="C512D9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05FE1"/>
    <w:multiLevelType w:val="hybridMultilevel"/>
    <w:tmpl w:val="B6D238CE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D43F95"/>
    <w:multiLevelType w:val="hybridMultilevel"/>
    <w:tmpl w:val="DFECFA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6910A7"/>
    <w:multiLevelType w:val="hybridMultilevel"/>
    <w:tmpl w:val="B2B0A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A0D6B"/>
    <w:multiLevelType w:val="hybridMultilevel"/>
    <w:tmpl w:val="DAD839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A07CA9"/>
    <w:multiLevelType w:val="hybridMultilevel"/>
    <w:tmpl w:val="6F0A5FF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601F5C"/>
    <w:multiLevelType w:val="hybridMultilevel"/>
    <w:tmpl w:val="A5BEF6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E6DB4"/>
    <w:multiLevelType w:val="hybridMultilevel"/>
    <w:tmpl w:val="1952C290"/>
    <w:lvl w:ilvl="0" w:tplc="D4D0C5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B1027C"/>
    <w:multiLevelType w:val="hybridMultilevel"/>
    <w:tmpl w:val="0DCCBDFA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2C6C1C"/>
    <w:multiLevelType w:val="hybridMultilevel"/>
    <w:tmpl w:val="6E589000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282F3C"/>
    <w:multiLevelType w:val="hybridMultilevel"/>
    <w:tmpl w:val="752473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3B7581"/>
    <w:multiLevelType w:val="hybridMultilevel"/>
    <w:tmpl w:val="3A542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85DC1"/>
    <w:multiLevelType w:val="hybridMultilevel"/>
    <w:tmpl w:val="271805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B56780"/>
    <w:multiLevelType w:val="hybridMultilevel"/>
    <w:tmpl w:val="C73A9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3D1A17"/>
    <w:multiLevelType w:val="hybridMultilevel"/>
    <w:tmpl w:val="23D03D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C6E22"/>
    <w:multiLevelType w:val="hybridMultilevel"/>
    <w:tmpl w:val="53541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60C18"/>
    <w:multiLevelType w:val="hybridMultilevel"/>
    <w:tmpl w:val="2B748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021700"/>
    <w:multiLevelType w:val="hybridMultilevel"/>
    <w:tmpl w:val="0F2C6D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25A60"/>
    <w:multiLevelType w:val="hybridMultilevel"/>
    <w:tmpl w:val="97DAE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4689D"/>
    <w:multiLevelType w:val="hybridMultilevel"/>
    <w:tmpl w:val="35B6ED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2179BE"/>
    <w:multiLevelType w:val="hybridMultilevel"/>
    <w:tmpl w:val="6BC83EA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62989"/>
    <w:multiLevelType w:val="hybridMultilevel"/>
    <w:tmpl w:val="27E049D4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DB406D"/>
    <w:multiLevelType w:val="hybridMultilevel"/>
    <w:tmpl w:val="CCA8FCA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486681"/>
    <w:multiLevelType w:val="hybridMultilevel"/>
    <w:tmpl w:val="5B623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4659F"/>
    <w:multiLevelType w:val="hybridMultilevel"/>
    <w:tmpl w:val="ABA67986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8B6526"/>
    <w:multiLevelType w:val="hybridMultilevel"/>
    <w:tmpl w:val="66F2E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795AA1"/>
    <w:multiLevelType w:val="hybridMultilevel"/>
    <w:tmpl w:val="3D265F78"/>
    <w:lvl w:ilvl="0" w:tplc="BE88EAC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A25E60"/>
    <w:multiLevelType w:val="hybridMultilevel"/>
    <w:tmpl w:val="CD0E13E2"/>
    <w:lvl w:ilvl="0" w:tplc="0410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9850025">
    <w:abstractNumId w:val="0"/>
  </w:num>
  <w:num w:numId="2" w16cid:durableId="495649754">
    <w:abstractNumId w:val="31"/>
  </w:num>
  <w:num w:numId="3" w16cid:durableId="1681736517">
    <w:abstractNumId w:val="30"/>
  </w:num>
  <w:num w:numId="4" w16cid:durableId="1602953919">
    <w:abstractNumId w:val="23"/>
  </w:num>
  <w:num w:numId="5" w16cid:durableId="253366158">
    <w:abstractNumId w:val="38"/>
  </w:num>
  <w:num w:numId="6" w16cid:durableId="2041544015">
    <w:abstractNumId w:val="33"/>
  </w:num>
  <w:num w:numId="7" w16cid:durableId="1520585446">
    <w:abstractNumId w:val="27"/>
  </w:num>
  <w:num w:numId="8" w16cid:durableId="2145461332">
    <w:abstractNumId w:val="21"/>
  </w:num>
  <w:num w:numId="9" w16cid:durableId="1200164867">
    <w:abstractNumId w:val="26"/>
  </w:num>
  <w:num w:numId="10" w16cid:durableId="1199124189">
    <w:abstractNumId w:val="9"/>
  </w:num>
  <w:num w:numId="11" w16cid:durableId="1566525887">
    <w:abstractNumId w:val="35"/>
  </w:num>
  <w:num w:numId="12" w16cid:durableId="1593509816">
    <w:abstractNumId w:val="20"/>
  </w:num>
  <w:num w:numId="13" w16cid:durableId="1159805394">
    <w:abstractNumId w:val="19"/>
  </w:num>
  <w:num w:numId="14" w16cid:durableId="1846550169">
    <w:abstractNumId w:val="37"/>
  </w:num>
  <w:num w:numId="15" w16cid:durableId="267664940">
    <w:abstractNumId w:val="10"/>
  </w:num>
  <w:num w:numId="16" w16cid:durableId="1070926677">
    <w:abstractNumId w:val="32"/>
  </w:num>
  <w:num w:numId="17" w16cid:durableId="167142575">
    <w:abstractNumId w:val="12"/>
  </w:num>
  <w:num w:numId="18" w16cid:durableId="101241158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2225039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970937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26689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523627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2687646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2066650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28432203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4176096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725350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9991868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79575347">
    <w:abstractNumId w:val="5"/>
  </w:num>
  <w:num w:numId="30" w16cid:durableId="946499653">
    <w:abstractNumId w:val="13"/>
  </w:num>
  <w:num w:numId="31" w16cid:durableId="1637761322">
    <w:abstractNumId w:val="1"/>
  </w:num>
  <w:num w:numId="32" w16cid:durableId="931163348">
    <w:abstractNumId w:val="2"/>
  </w:num>
  <w:num w:numId="33" w16cid:durableId="1440417667">
    <w:abstractNumId w:val="18"/>
  </w:num>
  <w:num w:numId="34" w16cid:durableId="625311217">
    <w:abstractNumId w:val="24"/>
  </w:num>
  <w:num w:numId="35" w16cid:durableId="2124105660">
    <w:abstractNumId w:val="25"/>
  </w:num>
  <w:num w:numId="36" w16cid:durableId="46808774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12036000">
    <w:abstractNumId w:val="15"/>
  </w:num>
  <w:num w:numId="38" w16cid:durableId="1819303950">
    <w:abstractNumId w:val="8"/>
  </w:num>
  <w:num w:numId="39" w16cid:durableId="907425377">
    <w:abstractNumId w:val="22"/>
  </w:num>
  <w:num w:numId="40" w16cid:durableId="16221502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1388125">
    <w:abstractNumId w:val="4"/>
  </w:num>
  <w:num w:numId="42" w16cid:durableId="78106956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4090909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741833748">
    <w:abstractNumId w:val="6"/>
  </w:num>
  <w:num w:numId="45" w16cid:durableId="691422801">
    <w:abstractNumId w:val="29"/>
  </w:num>
  <w:num w:numId="46" w16cid:durableId="708604385">
    <w:abstractNumId w:val="11"/>
  </w:num>
  <w:num w:numId="47" w16cid:durableId="1421288770">
    <w:abstractNumId w:val="17"/>
  </w:num>
  <w:num w:numId="48" w16cid:durableId="95787518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713486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472989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323356157">
    <w:abstractNumId w:val="3"/>
  </w:num>
  <w:num w:numId="52" w16cid:durableId="465707055">
    <w:abstractNumId w:val="28"/>
  </w:num>
  <w:num w:numId="53" w16cid:durableId="426734423">
    <w:abstractNumId w:val="16"/>
  </w:num>
  <w:num w:numId="54" w16cid:durableId="867569133">
    <w:abstractNumId w:val="34"/>
  </w:num>
  <w:num w:numId="55" w16cid:durableId="2073691453">
    <w:abstractNumId w:val="1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0786"/>
    <w:rsid w:val="00000DBE"/>
    <w:rsid w:val="00073D88"/>
    <w:rsid w:val="00087F73"/>
    <w:rsid w:val="000977CC"/>
    <w:rsid w:val="000A50CD"/>
    <w:rsid w:val="000D67E5"/>
    <w:rsid w:val="000F42D1"/>
    <w:rsid w:val="0011533C"/>
    <w:rsid w:val="00131E58"/>
    <w:rsid w:val="00155D56"/>
    <w:rsid w:val="00177E64"/>
    <w:rsid w:val="001A54A8"/>
    <w:rsid w:val="00205ADE"/>
    <w:rsid w:val="00274580"/>
    <w:rsid w:val="00276512"/>
    <w:rsid w:val="002C2ED9"/>
    <w:rsid w:val="002C3014"/>
    <w:rsid w:val="00333FCA"/>
    <w:rsid w:val="00357B2F"/>
    <w:rsid w:val="0036211A"/>
    <w:rsid w:val="003A1A4E"/>
    <w:rsid w:val="004211D3"/>
    <w:rsid w:val="004254AB"/>
    <w:rsid w:val="004275B0"/>
    <w:rsid w:val="00464091"/>
    <w:rsid w:val="004949A4"/>
    <w:rsid w:val="004A2691"/>
    <w:rsid w:val="0050343E"/>
    <w:rsid w:val="00565E20"/>
    <w:rsid w:val="005D444D"/>
    <w:rsid w:val="00650917"/>
    <w:rsid w:val="00652884"/>
    <w:rsid w:val="00653255"/>
    <w:rsid w:val="00686821"/>
    <w:rsid w:val="006C73F8"/>
    <w:rsid w:val="006F3167"/>
    <w:rsid w:val="006F5B59"/>
    <w:rsid w:val="00701B71"/>
    <w:rsid w:val="007419F7"/>
    <w:rsid w:val="007830B2"/>
    <w:rsid w:val="007A3486"/>
    <w:rsid w:val="007D00A7"/>
    <w:rsid w:val="008356A3"/>
    <w:rsid w:val="008A243F"/>
    <w:rsid w:val="008D64C4"/>
    <w:rsid w:val="00910BEC"/>
    <w:rsid w:val="00915577"/>
    <w:rsid w:val="009216D0"/>
    <w:rsid w:val="00953DEB"/>
    <w:rsid w:val="009627B3"/>
    <w:rsid w:val="00965479"/>
    <w:rsid w:val="009932E6"/>
    <w:rsid w:val="009B0E05"/>
    <w:rsid w:val="009C3713"/>
    <w:rsid w:val="009C5581"/>
    <w:rsid w:val="009E3518"/>
    <w:rsid w:val="009F5FEC"/>
    <w:rsid w:val="009F6F16"/>
    <w:rsid w:val="00A00708"/>
    <w:rsid w:val="00A15253"/>
    <w:rsid w:val="00A46302"/>
    <w:rsid w:val="00A46E86"/>
    <w:rsid w:val="00A51D74"/>
    <w:rsid w:val="00A52A62"/>
    <w:rsid w:val="00A56F73"/>
    <w:rsid w:val="00B452EB"/>
    <w:rsid w:val="00B7269B"/>
    <w:rsid w:val="00BA7276"/>
    <w:rsid w:val="00BA79EE"/>
    <w:rsid w:val="00BB0026"/>
    <w:rsid w:val="00BC16E6"/>
    <w:rsid w:val="00C12C37"/>
    <w:rsid w:val="00C13179"/>
    <w:rsid w:val="00C2410E"/>
    <w:rsid w:val="00C40786"/>
    <w:rsid w:val="00C5158E"/>
    <w:rsid w:val="00C90F04"/>
    <w:rsid w:val="00CA32C8"/>
    <w:rsid w:val="00CD3C10"/>
    <w:rsid w:val="00CD5119"/>
    <w:rsid w:val="00CE4D7B"/>
    <w:rsid w:val="00CE63F3"/>
    <w:rsid w:val="00CF0DB8"/>
    <w:rsid w:val="00D03558"/>
    <w:rsid w:val="00D125E2"/>
    <w:rsid w:val="00D948FD"/>
    <w:rsid w:val="00DE6051"/>
    <w:rsid w:val="00DF3F89"/>
    <w:rsid w:val="00DF58D6"/>
    <w:rsid w:val="00E23A91"/>
    <w:rsid w:val="00EA0A72"/>
    <w:rsid w:val="00EB7474"/>
    <w:rsid w:val="00EC5D13"/>
    <w:rsid w:val="00EE000F"/>
    <w:rsid w:val="00EE3338"/>
    <w:rsid w:val="00EE55CF"/>
    <w:rsid w:val="00EF5EB6"/>
    <w:rsid w:val="00F11905"/>
    <w:rsid w:val="00F13A39"/>
    <w:rsid w:val="00F35BFF"/>
    <w:rsid w:val="00F37B47"/>
    <w:rsid w:val="00F46AE7"/>
    <w:rsid w:val="00F970EA"/>
    <w:rsid w:val="00FD0D03"/>
    <w:rsid w:val="00FD28BB"/>
    <w:rsid w:val="00FF2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7ACBA"/>
  <w15:docId w15:val="{E45DA293-D35A-B246-99B8-32EE7B49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07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407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4078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NormaleWeb">
    <w:name w:val="Normal (Web)"/>
    <w:basedOn w:val="Normale"/>
    <w:unhideWhenUsed/>
    <w:rsid w:val="00C40786"/>
    <w:pPr>
      <w:suppressAutoHyphens w:val="0"/>
      <w:spacing w:before="100" w:beforeAutospacing="1" w:after="100" w:afterAutospacing="1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C40786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A152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152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3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30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4917</Words>
  <Characters>28028</Characters>
  <Application>Microsoft Office Word</Application>
  <DocSecurity>0</DocSecurity>
  <Lines>233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Ciacc</Company>
  <LinksUpToDate>false</LinksUpToDate>
  <CharactersWithSpaces>32880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Microsoft Office User</cp:lastModifiedBy>
  <cp:revision>8</cp:revision>
  <dcterms:created xsi:type="dcterms:W3CDTF">2021-10-04T13:46:00Z</dcterms:created>
  <dcterms:modified xsi:type="dcterms:W3CDTF">2023-04-03T06:26:00Z</dcterms:modified>
</cp:coreProperties>
</file>