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613" w:type="dxa"/>
        <w:tblLook w:val="0000" w:firstRow="0" w:lastRow="0" w:firstColumn="0" w:lastColumn="0" w:noHBand="0" w:noVBand="0"/>
      </w:tblPr>
      <w:tblGrid>
        <w:gridCol w:w="1951"/>
        <w:gridCol w:w="493"/>
        <w:gridCol w:w="3280"/>
        <w:gridCol w:w="2444"/>
        <w:gridCol w:w="2445"/>
      </w:tblGrid>
      <w:tr w:rsidR="009F6E86" w:rsidTr="00F53C5D">
        <w:trPr>
          <w:cantSplit/>
          <w:trHeight w:val="709"/>
        </w:trPr>
        <w:tc>
          <w:tcPr>
            <w:tcW w:w="1951" w:type="dxa"/>
            <w:vMerge w:val="restart"/>
          </w:tcPr>
          <w:p w:rsidR="009F6E86" w:rsidRDefault="006B4537" w:rsidP="00F53C5D">
            <w:pPr>
              <w:pStyle w:val="Intestazione"/>
              <w:jc w:val="center"/>
              <w:rPr>
                <w:rFonts w:ascii="Garamond" w:eastAsia="Calibri" w:hAnsi="Garamond"/>
                <w:spacing w:val="20"/>
              </w:rPr>
            </w:pPr>
            <w:r>
              <w:rPr>
                <w:rFonts w:ascii="Garamond" w:eastAsia="Calibri" w:hAnsi="Garamond"/>
                <w:noProof/>
                <w:spacing w:val="20"/>
              </w:rPr>
              <w:drawing>
                <wp:inline distT="0" distB="0" distL="0" distR="0">
                  <wp:extent cx="647700" cy="581025"/>
                  <wp:effectExtent l="0" t="0" r="0" b="9525"/>
                  <wp:docPr id="1" name="Immagine 1" descr="ITTL LOGO NUOVO A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ITTL LOGO NUOVO A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581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62" w:type="dxa"/>
            <w:gridSpan w:val="4"/>
            <w:vAlign w:val="center"/>
          </w:tcPr>
          <w:p w:rsidR="009F6E86" w:rsidRDefault="009F6E86" w:rsidP="00F53C5D">
            <w:pPr>
              <w:pStyle w:val="Intestazione"/>
              <w:jc w:val="right"/>
              <w:rPr>
                <w:rFonts w:ascii="Garamond" w:eastAsia="Calibri" w:hAnsi="Garamond"/>
                <w:b/>
                <w:spacing w:val="20"/>
              </w:rPr>
            </w:pPr>
          </w:p>
        </w:tc>
      </w:tr>
      <w:tr w:rsidR="009F6E86" w:rsidTr="00F53C5D">
        <w:trPr>
          <w:cantSplit/>
          <w:trHeight w:val="293"/>
        </w:trPr>
        <w:tc>
          <w:tcPr>
            <w:tcW w:w="0" w:type="auto"/>
            <w:vMerge/>
            <w:vAlign w:val="center"/>
          </w:tcPr>
          <w:p w:rsidR="009F6E86" w:rsidRDefault="009F6E86" w:rsidP="00F53C5D">
            <w:pPr>
              <w:rPr>
                <w:rFonts w:ascii="Garamond" w:eastAsia="Calibri" w:hAnsi="Garamond"/>
                <w:spacing w:val="20"/>
              </w:rPr>
            </w:pPr>
          </w:p>
        </w:tc>
        <w:tc>
          <w:tcPr>
            <w:tcW w:w="8662" w:type="dxa"/>
            <w:gridSpan w:val="4"/>
            <w:vAlign w:val="center"/>
          </w:tcPr>
          <w:p w:rsidR="009F6E86" w:rsidRDefault="009F6E86" w:rsidP="00F53C5D">
            <w:pPr>
              <w:pStyle w:val="Intestazione"/>
              <w:rPr>
                <w:rFonts w:ascii="Garamond" w:eastAsia="Calibri" w:hAnsi="Garamond"/>
                <w:spacing w:val="20"/>
              </w:rPr>
            </w:pPr>
            <w:r>
              <w:rPr>
                <w:rFonts w:ascii="Garamond" w:eastAsia="Calibri" w:hAnsi="Garamond"/>
                <w:spacing w:val="20"/>
              </w:rPr>
              <w:t xml:space="preserve">Progetto esecutivo </w:t>
            </w:r>
          </w:p>
        </w:tc>
      </w:tr>
      <w:tr w:rsidR="009F6E86" w:rsidTr="00F53C5D">
        <w:trPr>
          <w:trHeight w:val="368"/>
        </w:trPr>
        <w:tc>
          <w:tcPr>
            <w:tcW w:w="2444" w:type="dxa"/>
            <w:gridSpan w:val="2"/>
            <w:vAlign w:val="center"/>
          </w:tcPr>
          <w:p w:rsidR="009F6E86" w:rsidRDefault="009F6E86" w:rsidP="00F53C5D">
            <w:pPr>
              <w:pStyle w:val="Intestazione"/>
              <w:jc w:val="center"/>
              <w:rPr>
                <w:rFonts w:ascii="Garamond" w:eastAsia="Calibri" w:hAnsi="Garamond"/>
                <w:spacing w:val="20"/>
              </w:rPr>
            </w:pPr>
            <w:r>
              <w:rPr>
                <w:rFonts w:ascii="Garamond" w:eastAsia="Calibri" w:hAnsi="Garamond"/>
                <w:spacing w:val="20"/>
              </w:rPr>
              <w:t>MOD  7.3_2</w:t>
            </w:r>
          </w:p>
        </w:tc>
        <w:tc>
          <w:tcPr>
            <w:tcW w:w="3280" w:type="dxa"/>
            <w:vAlign w:val="center"/>
          </w:tcPr>
          <w:p w:rsidR="009F6E86" w:rsidRDefault="00E13808" w:rsidP="00F53C5D">
            <w:pPr>
              <w:pStyle w:val="Intestazione"/>
              <w:jc w:val="center"/>
              <w:rPr>
                <w:rFonts w:ascii="Garamond" w:eastAsia="Calibri" w:hAnsi="Garamond"/>
                <w:spacing w:val="20"/>
              </w:rPr>
            </w:pPr>
            <w:r>
              <w:rPr>
                <w:rFonts w:ascii="Garamond" w:eastAsia="Calibri" w:hAnsi="Garamond"/>
                <w:spacing w:val="20"/>
              </w:rPr>
              <w:t>Ed. 1 Rev2 del 01/09</w:t>
            </w:r>
            <w:r w:rsidR="00A476ED">
              <w:rPr>
                <w:rFonts w:ascii="Garamond" w:eastAsia="Calibri" w:hAnsi="Garamond"/>
                <w:spacing w:val="20"/>
              </w:rPr>
              <w:t>/1</w:t>
            </w:r>
            <w:r>
              <w:rPr>
                <w:rFonts w:ascii="Garamond" w:eastAsia="Calibri" w:hAnsi="Garamond"/>
                <w:spacing w:val="20"/>
              </w:rPr>
              <w:t>5</w:t>
            </w:r>
          </w:p>
        </w:tc>
        <w:tc>
          <w:tcPr>
            <w:tcW w:w="2444" w:type="dxa"/>
            <w:vAlign w:val="center"/>
          </w:tcPr>
          <w:p w:rsidR="009F6E86" w:rsidRDefault="009F6E86" w:rsidP="00F53C5D">
            <w:pPr>
              <w:pStyle w:val="Intestazione"/>
              <w:jc w:val="center"/>
              <w:rPr>
                <w:rFonts w:ascii="Garamond" w:eastAsia="Calibri" w:hAnsi="Garamond"/>
                <w:spacing w:val="20"/>
                <w:lang w:val="en-US"/>
              </w:rPr>
            </w:pPr>
            <w:r>
              <w:rPr>
                <w:rFonts w:ascii="Garamond" w:eastAsia="Calibri" w:hAnsi="Garamond"/>
                <w:spacing w:val="20"/>
                <w:lang w:val="en-US"/>
              </w:rPr>
              <w:t>Red. RSG App.DS</w:t>
            </w:r>
          </w:p>
        </w:tc>
        <w:tc>
          <w:tcPr>
            <w:tcW w:w="2445" w:type="dxa"/>
            <w:vAlign w:val="center"/>
          </w:tcPr>
          <w:p w:rsidR="009F6E86" w:rsidRDefault="009F6E86" w:rsidP="00E30178">
            <w:pPr>
              <w:pStyle w:val="Intestazione"/>
              <w:jc w:val="center"/>
              <w:rPr>
                <w:rFonts w:ascii="Courier New" w:eastAsia="Calibri" w:hAnsi="Courier New"/>
                <w:spacing w:val="20"/>
              </w:rPr>
            </w:pPr>
            <w:r>
              <w:rPr>
                <w:rFonts w:ascii="Garamond" w:eastAsia="Calibri" w:hAnsi="Garamond"/>
                <w:spacing w:val="20"/>
              </w:rPr>
              <w:t xml:space="preserve">Pag. </w:t>
            </w:r>
            <w:fldSimple w:instr=" SECTION  \* Arabic  \* MERGEFORMAT ">
              <w:r w:rsidR="00B37DBF" w:rsidRPr="00B37DBF">
                <w:rPr>
                  <w:rFonts w:ascii="Courier New" w:eastAsia="Calibri" w:hAnsi="Courier New"/>
                  <w:spacing w:val="20"/>
                </w:rPr>
                <w:t>1</w:t>
              </w:r>
            </w:fldSimple>
            <w:r>
              <w:rPr>
                <w:rFonts w:ascii="Garamond" w:eastAsia="Calibri" w:hAnsi="Garamond"/>
                <w:spacing w:val="20"/>
              </w:rPr>
              <w:t xml:space="preserve"> /</w:t>
            </w:r>
            <w:r w:rsidR="00BC603E">
              <w:rPr>
                <w:rFonts w:ascii="Garamond" w:eastAsia="Calibri" w:hAnsi="Garamond"/>
                <w:spacing w:val="20"/>
              </w:rPr>
              <w:t>9</w:t>
            </w:r>
          </w:p>
        </w:tc>
      </w:tr>
    </w:tbl>
    <w:p w:rsidR="00C05B79" w:rsidRDefault="00C05B79" w:rsidP="0088595D">
      <w:pPr>
        <w:jc w:val="center"/>
        <w:rPr>
          <w:rFonts w:ascii="Garamond" w:hAnsi="Garamond"/>
          <w:b/>
        </w:rPr>
      </w:pPr>
    </w:p>
    <w:p w:rsidR="00FC73DB" w:rsidRDefault="00FC73DB" w:rsidP="0088595D">
      <w:pPr>
        <w:jc w:val="center"/>
        <w:rPr>
          <w:rFonts w:ascii="Garamond" w:hAnsi="Garamond"/>
          <w:b/>
        </w:rPr>
      </w:pPr>
    </w:p>
    <w:p w:rsidR="009B1372" w:rsidRDefault="009F7458" w:rsidP="009F7458">
      <w:pPr>
        <w:jc w:val="center"/>
        <w:rPr>
          <w:rFonts w:ascii="Garamond" w:hAnsi="Garamond"/>
          <w:b/>
          <w:color w:val="002060"/>
          <w:sz w:val="36"/>
          <w:szCs w:val="36"/>
        </w:rPr>
      </w:pPr>
      <w:r>
        <w:rPr>
          <w:noProof/>
          <w:sz w:val="32"/>
          <w:szCs w:val="32"/>
        </w:rPr>
        <w:drawing>
          <wp:inline distT="0" distB="0" distL="0" distR="0">
            <wp:extent cx="762000" cy="857250"/>
            <wp:effectExtent l="19050" t="0" r="0" b="0"/>
            <wp:docPr id="4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1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857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1372" w:rsidRDefault="009B1372" w:rsidP="0088595D">
      <w:pPr>
        <w:jc w:val="center"/>
        <w:rPr>
          <w:rFonts w:ascii="Garamond" w:hAnsi="Garamond"/>
          <w:b/>
          <w:color w:val="002060"/>
          <w:sz w:val="36"/>
          <w:szCs w:val="36"/>
        </w:rPr>
      </w:pPr>
    </w:p>
    <w:p w:rsidR="009F7458" w:rsidRPr="009F7458" w:rsidRDefault="009F7458" w:rsidP="009F7458">
      <w:pPr>
        <w:tabs>
          <w:tab w:val="left" w:pos="709"/>
          <w:tab w:val="left" w:pos="1418"/>
          <w:tab w:val="left" w:pos="2127"/>
          <w:tab w:val="left" w:pos="2836"/>
          <w:tab w:val="left" w:pos="3545"/>
          <w:tab w:val="left" w:pos="4254"/>
          <w:tab w:val="left" w:pos="4963"/>
          <w:tab w:val="left" w:pos="5672"/>
          <w:tab w:val="left" w:pos="6381"/>
          <w:tab w:val="left" w:pos="7210"/>
        </w:tabs>
        <w:spacing w:before="60" w:after="60"/>
        <w:rPr>
          <w:rFonts w:ascii="Garamond" w:hAnsi="Garamond"/>
          <w:b/>
          <w:smallCaps/>
          <w:color w:val="002060"/>
        </w:rPr>
      </w:pPr>
      <w:r w:rsidRPr="00315B2F">
        <w:rPr>
          <w:rFonts w:ascii="Garamond" w:hAnsi="Garamond"/>
        </w:rPr>
        <w:t>INDIRIZZO:</w:t>
      </w:r>
      <w:r>
        <w:rPr>
          <w:rFonts w:ascii="Garamond" w:hAnsi="Garamond"/>
        </w:rPr>
        <w:t xml:space="preserve"> </w:t>
      </w:r>
      <w:r w:rsidRPr="00B07AE3">
        <w:rPr>
          <w:rFonts w:ascii="Garamond" w:hAnsi="Garamond"/>
          <w:bCs/>
          <w:smallCaps/>
        </w:rPr>
        <w:t>Trasporti e Logistica</w:t>
      </w:r>
      <w:r>
        <w:rPr>
          <w:rFonts w:ascii="Garamond" w:hAnsi="Garamond"/>
          <w:b/>
          <w:smallCaps/>
          <w:color w:val="002060"/>
        </w:rPr>
        <w:t xml:space="preserve">   -   </w:t>
      </w:r>
      <w:r w:rsidRPr="00315B2F">
        <w:rPr>
          <w:rFonts w:ascii="Garamond" w:hAnsi="Garamond"/>
        </w:rPr>
        <w:t>ARTICOLAZIONE:</w:t>
      </w:r>
      <w:r>
        <w:rPr>
          <w:rFonts w:ascii="Garamond" w:hAnsi="Garamond"/>
        </w:rPr>
        <w:t xml:space="preserve"> LOGISTICA</w:t>
      </w:r>
      <w:r>
        <w:rPr>
          <w:rFonts w:ascii="Garamond" w:hAnsi="Garamond"/>
          <w:b/>
          <w:smallCaps/>
          <w:color w:val="002060"/>
        </w:rPr>
        <w:t xml:space="preserve">  -   </w:t>
      </w:r>
      <w:r w:rsidRPr="00315B2F">
        <w:rPr>
          <w:rFonts w:ascii="Garamond" w:hAnsi="Garamond"/>
        </w:rPr>
        <w:t>OPZIONE:</w:t>
      </w:r>
      <w:r>
        <w:rPr>
          <w:rFonts w:ascii="Garamond" w:hAnsi="Garamond"/>
        </w:rPr>
        <w:t xml:space="preserve"> LOGISTICA</w:t>
      </w:r>
    </w:p>
    <w:p w:rsidR="009F7458" w:rsidRDefault="009F7458" w:rsidP="0088595D">
      <w:pPr>
        <w:jc w:val="center"/>
        <w:rPr>
          <w:rFonts w:ascii="Garamond" w:hAnsi="Garamond"/>
          <w:b/>
          <w:color w:val="002060"/>
          <w:sz w:val="36"/>
          <w:szCs w:val="36"/>
        </w:rPr>
      </w:pPr>
    </w:p>
    <w:p w:rsidR="0088595D" w:rsidRPr="00C05B79" w:rsidRDefault="0088595D" w:rsidP="0088595D">
      <w:pPr>
        <w:jc w:val="center"/>
        <w:rPr>
          <w:rFonts w:ascii="Garamond" w:hAnsi="Garamond"/>
          <w:b/>
          <w:color w:val="002060"/>
          <w:sz w:val="36"/>
          <w:szCs w:val="36"/>
        </w:rPr>
      </w:pPr>
      <w:r w:rsidRPr="00C05B79">
        <w:rPr>
          <w:rFonts w:ascii="Garamond" w:hAnsi="Garamond"/>
          <w:b/>
          <w:color w:val="002060"/>
          <w:sz w:val="36"/>
          <w:szCs w:val="36"/>
        </w:rPr>
        <w:t>PROGRAMMAZIONE DIDATTICA</w:t>
      </w:r>
    </w:p>
    <w:p w:rsidR="0088595D" w:rsidRPr="002B7364" w:rsidRDefault="0088595D" w:rsidP="0088595D">
      <w:pPr>
        <w:jc w:val="center"/>
        <w:rPr>
          <w:rFonts w:ascii="Garamond" w:hAnsi="Garamond"/>
          <w:b/>
          <w:color w:val="002060"/>
          <w:sz w:val="16"/>
          <w:szCs w:val="16"/>
        </w:rPr>
      </w:pPr>
    </w:p>
    <w:p w:rsidR="0088595D" w:rsidRDefault="0088595D" w:rsidP="0088595D">
      <w:pPr>
        <w:rPr>
          <w:rFonts w:ascii="Garamond" w:hAnsi="Garamond"/>
        </w:rPr>
      </w:pPr>
    </w:p>
    <w:p w:rsidR="00C05B79" w:rsidRDefault="00C05B79" w:rsidP="007920BB">
      <w:pPr>
        <w:spacing w:before="60" w:after="60"/>
        <w:rPr>
          <w:rFonts w:ascii="Garamond" w:hAnsi="Garamond"/>
        </w:rPr>
      </w:pPr>
    </w:p>
    <w:p w:rsidR="009B1372" w:rsidRDefault="009B1372" w:rsidP="007920BB">
      <w:pPr>
        <w:spacing w:before="60" w:after="60"/>
        <w:rPr>
          <w:rFonts w:ascii="Garamond" w:hAnsi="Garamond"/>
        </w:rPr>
      </w:pPr>
    </w:p>
    <w:p w:rsidR="00C54F5D" w:rsidRDefault="00C54F5D" w:rsidP="007920BB">
      <w:pPr>
        <w:spacing w:before="60" w:after="60"/>
        <w:rPr>
          <w:rFonts w:ascii="Garamond" w:hAnsi="Garamond"/>
        </w:rPr>
      </w:pPr>
    </w:p>
    <w:p w:rsidR="0088595D" w:rsidRPr="00C05B79" w:rsidRDefault="0088595D" w:rsidP="007920BB">
      <w:pPr>
        <w:spacing w:before="60" w:after="60"/>
        <w:rPr>
          <w:rFonts w:ascii="Garamond" w:hAnsi="Garamond"/>
          <w:b/>
          <w:color w:val="002060"/>
        </w:rPr>
      </w:pPr>
      <w:r w:rsidRPr="00315B2F">
        <w:rPr>
          <w:rFonts w:ascii="Garamond" w:hAnsi="Garamond"/>
        </w:rPr>
        <w:t xml:space="preserve">CLASSE:     </w:t>
      </w:r>
      <w:r w:rsidR="00DB3138">
        <w:rPr>
          <w:rFonts w:ascii="Garamond" w:hAnsi="Garamond"/>
          <w:b/>
          <w:color w:val="002060"/>
        </w:rPr>
        <w:t>V</w:t>
      </w:r>
      <w:r w:rsidR="008D503A">
        <w:rPr>
          <w:rFonts w:ascii="Garamond" w:hAnsi="Garamond"/>
          <w:b/>
          <w:color w:val="002060"/>
        </w:rPr>
        <w:t xml:space="preserve"> </w:t>
      </w:r>
      <w:r w:rsidR="00E6227D">
        <w:rPr>
          <w:rFonts w:ascii="Garamond" w:hAnsi="Garamond"/>
        </w:rPr>
        <w:t>Sez.</w:t>
      </w:r>
      <w:r w:rsidR="006C6CBC">
        <w:rPr>
          <w:rFonts w:ascii="Garamond" w:hAnsi="Garamond"/>
        </w:rPr>
        <w:t xml:space="preserve"> </w:t>
      </w:r>
      <w:r w:rsidR="009F7458">
        <w:rPr>
          <w:rFonts w:ascii="Garamond" w:hAnsi="Garamond"/>
        </w:rPr>
        <w:t>Log.</w:t>
      </w:r>
      <w:r w:rsidR="0020723E">
        <w:rPr>
          <w:rFonts w:ascii="Garamond" w:hAnsi="Garamond"/>
        </w:rPr>
        <w:tab/>
      </w:r>
      <w:r w:rsidR="0020723E">
        <w:rPr>
          <w:rFonts w:ascii="Garamond" w:hAnsi="Garamond"/>
        </w:rPr>
        <w:tab/>
      </w:r>
      <w:r w:rsidR="0020723E">
        <w:rPr>
          <w:rFonts w:ascii="Garamond" w:hAnsi="Garamond"/>
        </w:rPr>
        <w:tab/>
      </w:r>
      <w:r w:rsidR="0020723E">
        <w:rPr>
          <w:rFonts w:ascii="Garamond" w:hAnsi="Garamond"/>
        </w:rPr>
        <w:tab/>
      </w:r>
      <w:r w:rsidR="0020723E">
        <w:rPr>
          <w:rFonts w:ascii="Garamond" w:hAnsi="Garamond"/>
        </w:rPr>
        <w:tab/>
      </w:r>
      <w:r w:rsidR="000C2EF6">
        <w:rPr>
          <w:rFonts w:ascii="Garamond" w:hAnsi="Garamond"/>
        </w:rPr>
        <w:tab/>
      </w:r>
      <w:r w:rsidR="000C2EF6">
        <w:rPr>
          <w:rFonts w:ascii="Garamond" w:hAnsi="Garamond"/>
        </w:rPr>
        <w:tab/>
      </w:r>
      <w:r w:rsidR="000C2EF6">
        <w:rPr>
          <w:rFonts w:ascii="Garamond" w:hAnsi="Garamond"/>
        </w:rPr>
        <w:tab/>
      </w:r>
      <w:r w:rsidRPr="00E6227D">
        <w:rPr>
          <w:rFonts w:ascii="Garamond" w:hAnsi="Garamond"/>
          <w:b/>
        </w:rPr>
        <w:t>A.S.</w:t>
      </w:r>
      <w:r w:rsidR="00C05B79">
        <w:rPr>
          <w:rFonts w:ascii="Garamond" w:hAnsi="Garamond"/>
        </w:rPr>
        <w:tab/>
      </w:r>
      <w:r w:rsidR="009F7458">
        <w:rPr>
          <w:rFonts w:ascii="Garamond" w:hAnsi="Garamond"/>
          <w:b/>
          <w:color w:val="002060"/>
        </w:rPr>
        <w:t>202</w:t>
      </w:r>
      <w:r w:rsidR="00D558F6">
        <w:rPr>
          <w:rFonts w:ascii="Garamond" w:hAnsi="Garamond"/>
          <w:b/>
          <w:color w:val="002060"/>
        </w:rPr>
        <w:t>1/2022</w:t>
      </w:r>
    </w:p>
    <w:p w:rsidR="00FA534F" w:rsidRDefault="00FA534F" w:rsidP="007920BB">
      <w:pPr>
        <w:spacing w:before="60" w:after="60"/>
        <w:rPr>
          <w:rFonts w:ascii="Garamond" w:hAnsi="Garamond"/>
        </w:rPr>
      </w:pPr>
    </w:p>
    <w:p w:rsidR="009B1372" w:rsidRDefault="009B1372" w:rsidP="007920BB">
      <w:pPr>
        <w:spacing w:before="60" w:after="60"/>
        <w:rPr>
          <w:rFonts w:ascii="Garamond" w:hAnsi="Garamond"/>
        </w:rPr>
      </w:pPr>
    </w:p>
    <w:p w:rsidR="00C54F5D" w:rsidRPr="00315B2F" w:rsidRDefault="00C54F5D" w:rsidP="007920BB">
      <w:pPr>
        <w:spacing w:before="60" w:after="60"/>
        <w:rPr>
          <w:rFonts w:ascii="Garamond" w:hAnsi="Garamond"/>
        </w:rPr>
      </w:pPr>
    </w:p>
    <w:p w:rsidR="002008D6" w:rsidRPr="0020723E" w:rsidRDefault="0020723E" w:rsidP="002008D6">
      <w:pPr>
        <w:spacing w:before="60" w:after="60"/>
        <w:rPr>
          <w:rFonts w:ascii="Garamond" w:hAnsi="Garamond"/>
          <w:b/>
          <w:smallCaps/>
          <w:sz w:val="28"/>
          <w:szCs w:val="28"/>
        </w:rPr>
      </w:pPr>
      <w:r>
        <w:rPr>
          <w:rFonts w:ascii="Garamond" w:hAnsi="Garamond"/>
        </w:rPr>
        <w:t xml:space="preserve">DISCIPLINA:  </w:t>
      </w:r>
      <w:r w:rsidR="002D4E64" w:rsidRPr="0020723E">
        <w:rPr>
          <w:rFonts w:ascii="Garamond" w:hAnsi="Garamond"/>
          <w:b/>
          <w:smallCaps/>
          <w:color w:val="002060"/>
          <w:sz w:val="28"/>
          <w:szCs w:val="28"/>
        </w:rPr>
        <w:t>Diritto</w:t>
      </w:r>
      <w:r w:rsidR="000C2EF6">
        <w:rPr>
          <w:rFonts w:ascii="Garamond" w:hAnsi="Garamond"/>
          <w:b/>
          <w:smallCaps/>
          <w:color w:val="002060"/>
          <w:sz w:val="28"/>
          <w:szCs w:val="28"/>
        </w:rPr>
        <w:t xml:space="preserve"> ed economia</w:t>
      </w:r>
      <w:r w:rsidR="009F7458">
        <w:rPr>
          <w:rFonts w:ascii="Garamond" w:hAnsi="Garamond"/>
          <w:b/>
          <w:smallCaps/>
          <w:color w:val="002060"/>
          <w:sz w:val="28"/>
          <w:szCs w:val="28"/>
        </w:rPr>
        <w:t xml:space="preserve">                              </w:t>
      </w:r>
      <w:r w:rsidR="008D503A">
        <w:rPr>
          <w:rFonts w:ascii="Garamond" w:hAnsi="Garamond"/>
          <w:b/>
          <w:smallCaps/>
          <w:color w:val="002060"/>
          <w:sz w:val="28"/>
          <w:szCs w:val="28"/>
        </w:rPr>
        <w:t xml:space="preserve"> </w:t>
      </w:r>
      <w:proofErr w:type="spellStart"/>
      <w:r w:rsidRPr="0020723E">
        <w:rPr>
          <w:rFonts w:ascii="Garamond" w:hAnsi="Garamond"/>
          <w:b/>
          <w:smallCaps/>
          <w:color w:val="002060"/>
          <w:sz w:val="28"/>
          <w:szCs w:val="28"/>
        </w:rPr>
        <w:t>Prof.</w:t>
      </w:r>
      <w:r w:rsidR="00D558F6">
        <w:rPr>
          <w:rFonts w:ascii="Garamond" w:hAnsi="Garamond"/>
          <w:b/>
          <w:smallCaps/>
          <w:color w:val="002060"/>
          <w:sz w:val="28"/>
          <w:szCs w:val="28"/>
        </w:rPr>
        <w:t>ssA</w:t>
      </w:r>
      <w:proofErr w:type="spellEnd"/>
    </w:p>
    <w:p w:rsidR="00FA534F" w:rsidRPr="0020723E" w:rsidRDefault="00FA534F" w:rsidP="007920BB">
      <w:pPr>
        <w:spacing w:before="60" w:after="60"/>
        <w:rPr>
          <w:rFonts w:ascii="Garamond" w:hAnsi="Garamond"/>
          <w:sz w:val="28"/>
          <w:szCs w:val="28"/>
        </w:rPr>
      </w:pPr>
    </w:p>
    <w:p w:rsidR="009B1372" w:rsidRDefault="009B1372" w:rsidP="007920BB">
      <w:pPr>
        <w:spacing w:before="60" w:after="60"/>
        <w:rPr>
          <w:rFonts w:ascii="Garamond" w:hAnsi="Garamond"/>
        </w:rPr>
      </w:pPr>
    </w:p>
    <w:p w:rsidR="001450B6" w:rsidRPr="001450B6" w:rsidRDefault="001450B6" w:rsidP="001450B6">
      <w:pPr>
        <w:spacing w:before="60" w:after="60"/>
        <w:jc w:val="center"/>
        <w:rPr>
          <w:color w:val="323E4F"/>
        </w:rPr>
      </w:pPr>
      <w:r w:rsidRPr="001450B6">
        <w:rPr>
          <w:rFonts w:eastAsia="Calibri"/>
          <w:b/>
          <w:bCs/>
          <w:lang w:eastAsia="en-US"/>
        </w:rPr>
        <w:t>IDENTIFICAZIONE DELLE COMPETENZE</w:t>
      </w:r>
    </w:p>
    <w:p w:rsidR="001C3758" w:rsidRDefault="001C3758" w:rsidP="009F477D">
      <w:pPr>
        <w:jc w:val="center"/>
        <w:rPr>
          <w:b/>
        </w:rPr>
      </w:pPr>
    </w:p>
    <w:tbl>
      <w:tblPr>
        <w:tblW w:w="104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2"/>
        <w:gridCol w:w="9894"/>
      </w:tblGrid>
      <w:tr w:rsidR="001C3758" w:rsidRPr="00975FFC" w:rsidTr="00975FFC">
        <w:tc>
          <w:tcPr>
            <w:tcW w:w="104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C3758" w:rsidRPr="00975FFC" w:rsidRDefault="001C3758" w:rsidP="00975FFC">
            <w:pPr>
              <w:jc w:val="center"/>
              <w:rPr>
                <w:color w:val="323E4F"/>
                <w:sz w:val="20"/>
                <w:szCs w:val="20"/>
                <w:lang w:eastAsia="en-US"/>
              </w:rPr>
            </w:pPr>
            <w:r w:rsidRPr="00975FFC">
              <w:rPr>
                <w:color w:val="323E4F"/>
                <w:sz w:val="20"/>
                <w:szCs w:val="20"/>
              </w:rPr>
              <w:t>CITTADINANZA</w:t>
            </w:r>
          </w:p>
        </w:tc>
      </w:tr>
      <w:tr w:rsidR="001C3758" w:rsidRPr="00975FFC" w:rsidTr="00975FFC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C3758" w:rsidRPr="00975FFC" w:rsidRDefault="001C3758" w:rsidP="00975FFC">
            <w:pPr>
              <w:jc w:val="center"/>
              <w:rPr>
                <w:sz w:val="20"/>
                <w:szCs w:val="20"/>
                <w:lang w:eastAsia="ar-SA"/>
              </w:rPr>
            </w:pPr>
            <w:r w:rsidRPr="00975FFC">
              <w:rPr>
                <w:sz w:val="20"/>
                <w:szCs w:val="20"/>
              </w:rPr>
              <w:t>ID</w:t>
            </w:r>
          </w:p>
        </w:tc>
        <w:tc>
          <w:tcPr>
            <w:tcW w:w="9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C3758" w:rsidRPr="00975FFC" w:rsidRDefault="001C3758">
            <w:pPr>
              <w:rPr>
                <w:color w:val="BF8F00"/>
                <w:sz w:val="20"/>
                <w:szCs w:val="20"/>
              </w:rPr>
            </w:pPr>
            <w:r w:rsidRPr="00975FFC">
              <w:rPr>
                <w:color w:val="BF8F00"/>
                <w:sz w:val="20"/>
                <w:szCs w:val="20"/>
              </w:rPr>
              <w:t xml:space="preserve"> COMPETENZA</w:t>
            </w:r>
          </w:p>
        </w:tc>
      </w:tr>
      <w:tr w:rsidR="001C3758" w:rsidRPr="00975FFC" w:rsidTr="00975FFC">
        <w:trPr>
          <w:trHeight w:val="684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C3758" w:rsidRPr="00975FFC" w:rsidRDefault="001C3758" w:rsidP="00975FFC">
            <w:pPr>
              <w:jc w:val="center"/>
              <w:rPr>
                <w:sz w:val="20"/>
                <w:szCs w:val="20"/>
              </w:rPr>
            </w:pPr>
            <w:r w:rsidRPr="00975FFC">
              <w:rPr>
                <w:sz w:val="20"/>
                <w:szCs w:val="20"/>
              </w:rPr>
              <w:t>C5</w:t>
            </w:r>
          </w:p>
        </w:tc>
        <w:tc>
          <w:tcPr>
            <w:tcW w:w="9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C3758" w:rsidRPr="00975FFC" w:rsidRDefault="001C3758" w:rsidP="00975FFC">
            <w:pPr>
              <w:autoSpaceDE w:val="0"/>
              <w:autoSpaceDN w:val="0"/>
              <w:adjustRightInd w:val="0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r w:rsidRPr="00975FFC">
              <w:rPr>
                <w:rFonts w:eastAsia="Calibri"/>
                <w:b/>
                <w:bCs/>
                <w:sz w:val="20"/>
                <w:szCs w:val="20"/>
                <w:lang w:eastAsia="en-US"/>
              </w:rPr>
              <w:t xml:space="preserve">Agire in modo autonomo e responsabile: </w:t>
            </w:r>
            <w:r w:rsidRPr="00975FFC">
              <w:rPr>
                <w:rFonts w:eastAsia="Calibri"/>
                <w:sz w:val="20"/>
                <w:szCs w:val="20"/>
                <w:lang w:eastAsia="en-US"/>
              </w:rPr>
              <w:t>Sapersi inserire in modo attivo e consapevole nella vita sociale e far valere al suo interno i propri diritti e bisogni riconoscendo al contempo quelli altrui, le opportunità comuni, i limiti, le regole, le responsabilità.</w:t>
            </w:r>
          </w:p>
        </w:tc>
      </w:tr>
      <w:tr w:rsidR="001C3758" w:rsidRPr="00975FFC" w:rsidTr="00975FFC">
        <w:trPr>
          <w:trHeight w:val="992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C3758" w:rsidRPr="00975FFC" w:rsidRDefault="001C3758" w:rsidP="00975FFC">
            <w:pPr>
              <w:jc w:val="center"/>
              <w:rPr>
                <w:sz w:val="20"/>
                <w:szCs w:val="20"/>
                <w:lang w:eastAsia="ar-SA"/>
              </w:rPr>
            </w:pPr>
            <w:r w:rsidRPr="00975FFC">
              <w:rPr>
                <w:sz w:val="20"/>
                <w:szCs w:val="20"/>
              </w:rPr>
              <w:t>C7</w:t>
            </w:r>
          </w:p>
        </w:tc>
        <w:tc>
          <w:tcPr>
            <w:tcW w:w="9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C3758" w:rsidRPr="00975FFC" w:rsidRDefault="001C3758" w:rsidP="00975FFC">
            <w:pPr>
              <w:autoSpaceDE w:val="0"/>
              <w:autoSpaceDN w:val="0"/>
              <w:adjustRightInd w:val="0"/>
              <w:jc w:val="both"/>
              <w:rPr>
                <w:rFonts w:eastAsia="Calibri"/>
                <w:sz w:val="20"/>
                <w:szCs w:val="20"/>
                <w:lang w:eastAsia="en-US"/>
              </w:rPr>
            </w:pPr>
            <w:r w:rsidRPr="00975FFC">
              <w:rPr>
                <w:rFonts w:eastAsia="Calibri"/>
                <w:b/>
                <w:bCs/>
                <w:sz w:val="20"/>
                <w:szCs w:val="20"/>
                <w:lang w:eastAsia="en-US"/>
              </w:rPr>
              <w:t xml:space="preserve">Individuare collegamenti e relazioni: </w:t>
            </w:r>
            <w:r w:rsidRPr="00975FFC">
              <w:rPr>
                <w:rFonts w:eastAsia="Calibri"/>
                <w:sz w:val="20"/>
                <w:szCs w:val="20"/>
                <w:lang w:eastAsia="en-US"/>
              </w:rPr>
              <w:t>individuare e rappresentare, elaborando argomenti coerenti, collegamenti e relazioni fra fenomeni, eventi e concetti diversi, anche appartenenti a diversi ambiti disciplinari, e lontani nello spazio e nel tempo, cogliendone la natura sistemica, individuando analogie e differenze, coerenze ed incoerenze, causa ed effetti e la loro natura probabilistica</w:t>
            </w:r>
          </w:p>
        </w:tc>
      </w:tr>
      <w:tr w:rsidR="001C3758" w:rsidRPr="00975FFC" w:rsidTr="00975FFC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C3758" w:rsidRPr="00975FFC" w:rsidRDefault="001C3758" w:rsidP="00975FFC">
            <w:pPr>
              <w:jc w:val="center"/>
              <w:rPr>
                <w:sz w:val="20"/>
                <w:szCs w:val="20"/>
                <w:lang w:eastAsia="ar-SA"/>
              </w:rPr>
            </w:pPr>
            <w:r w:rsidRPr="00975FFC">
              <w:rPr>
                <w:sz w:val="20"/>
                <w:szCs w:val="20"/>
              </w:rPr>
              <w:t>C8</w:t>
            </w:r>
          </w:p>
        </w:tc>
        <w:tc>
          <w:tcPr>
            <w:tcW w:w="9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C3758" w:rsidRPr="00975FFC" w:rsidRDefault="001C3758" w:rsidP="00975FFC">
            <w:pPr>
              <w:autoSpaceDE w:val="0"/>
              <w:autoSpaceDN w:val="0"/>
              <w:adjustRightInd w:val="0"/>
              <w:rPr>
                <w:rFonts w:eastAsia="Calibri"/>
                <w:sz w:val="20"/>
                <w:szCs w:val="20"/>
                <w:lang w:eastAsia="en-US"/>
              </w:rPr>
            </w:pPr>
            <w:r w:rsidRPr="00975FFC">
              <w:rPr>
                <w:rFonts w:eastAsia="Calibri"/>
                <w:b/>
                <w:bCs/>
                <w:sz w:val="20"/>
                <w:szCs w:val="20"/>
                <w:lang w:eastAsia="en-US"/>
              </w:rPr>
              <w:t xml:space="preserve">Acquisire ed interpretare l’informazione: </w:t>
            </w:r>
            <w:r w:rsidRPr="00975FFC">
              <w:rPr>
                <w:rFonts w:eastAsia="Calibri"/>
                <w:sz w:val="20"/>
                <w:szCs w:val="20"/>
                <w:lang w:eastAsia="en-US"/>
              </w:rPr>
              <w:t>Acquisire ed interpretare criticamente l’informazione ricevuta nei diversi ambiti ed attraverso diversi strumenti comunicativi, valutandone l’attendibilità e l’utilità, distinguendo fatti ed opinioni.</w:t>
            </w:r>
          </w:p>
        </w:tc>
      </w:tr>
      <w:tr w:rsidR="001C3758" w:rsidRPr="00975FFC" w:rsidTr="00975FFC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C3758" w:rsidRPr="00975FFC" w:rsidRDefault="001C3758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98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1C3758" w:rsidRPr="00975FFC" w:rsidRDefault="001C3758">
            <w:pPr>
              <w:rPr>
                <w:rFonts w:ascii="Calibri" w:eastAsia="Calibri" w:hAnsi="Calibri"/>
                <w:sz w:val="20"/>
                <w:szCs w:val="20"/>
              </w:rPr>
            </w:pPr>
          </w:p>
        </w:tc>
      </w:tr>
    </w:tbl>
    <w:p w:rsidR="00E30178" w:rsidRDefault="00E30178">
      <w:pPr>
        <w:rPr>
          <w:rFonts w:ascii="Garamond" w:hAnsi="Garamond"/>
        </w:rPr>
      </w:pPr>
    </w:p>
    <w:p w:rsidR="004E54DB" w:rsidRDefault="004E54DB" w:rsidP="002D4E64">
      <w:pPr>
        <w:rPr>
          <w:rFonts w:ascii="Garamond" w:hAnsi="Garamond"/>
          <w:b/>
        </w:rPr>
      </w:pPr>
    </w:p>
    <w:p w:rsidR="004E54DB" w:rsidRDefault="004E54DB" w:rsidP="002D4E64">
      <w:pPr>
        <w:rPr>
          <w:rFonts w:ascii="Garamond" w:hAnsi="Garamond"/>
          <w:b/>
        </w:rPr>
      </w:pPr>
    </w:p>
    <w:p w:rsidR="003A790C" w:rsidRPr="00315B2F" w:rsidRDefault="00350EF9" w:rsidP="002D4E64">
      <w:pPr>
        <w:rPr>
          <w:rFonts w:ascii="Garamond" w:hAnsi="Garamond"/>
          <w:sz w:val="16"/>
          <w:szCs w:val="16"/>
        </w:rPr>
      </w:pPr>
      <w:r w:rsidRPr="00315B2F">
        <w:rPr>
          <w:rFonts w:ascii="Garamond" w:hAnsi="Garamond"/>
          <w:b/>
        </w:rPr>
        <w:t>MODULO N</w:t>
      </w:r>
      <w:r w:rsidR="0088595D" w:rsidRPr="00315B2F">
        <w:rPr>
          <w:rFonts w:ascii="Garamond" w:hAnsi="Garamond"/>
          <w:b/>
        </w:rPr>
        <w:t xml:space="preserve">. </w:t>
      </w:r>
      <w:r w:rsidR="00A53864">
        <w:rPr>
          <w:rFonts w:ascii="Garamond" w:hAnsi="Garamond"/>
          <w:b/>
        </w:rPr>
        <w:t>1 Le Convenzioni internazionali</w:t>
      </w:r>
    </w:p>
    <w:tbl>
      <w:tblPr>
        <w:tblW w:w="10290" w:type="dxa"/>
        <w:jc w:val="center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4" w:space="0" w:color="auto"/>
          <w:insideV w:val="doub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91"/>
        <w:gridCol w:w="7399"/>
      </w:tblGrid>
      <w:tr w:rsidR="00EC1BC7" w:rsidRPr="00315B2F" w:rsidTr="00E30178">
        <w:trPr>
          <w:trHeight w:val="925"/>
          <w:jc w:val="center"/>
        </w:trPr>
        <w:tc>
          <w:tcPr>
            <w:tcW w:w="10290" w:type="dxa"/>
            <w:gridSpan w:val="2"/>
            <w:tcBorders>
              <w:top w:val="nil"/>
              <w:bottom w:val="double" w:sz="4" w:space="0" w:color="auto"/>
            </w:tcBorders>
            <w:shd w:val="clear" w:color="auto" w:fill="BFBFBF"/>
          </w:tcPr>
          <w:p w:rsidR="00241D0E" w:rsidRPr="00315B2F" w:rsidRDefault="00FD4ED8" w:rsidP="009B1372">
            <w:pPr>
              <w:pStyle w:val="Titolo2"/>
              <w:spacing w:before="60"/>
              <w:jc w:val="center"/>
              <w:rPr>
                <w:rFonts w:ascii="Garamond" w:hAnsi="Garamond"/>
              </w:rPr>
            </w:pPr>
            <w:r w:rsidRPr="00315B2F">
              <w:rPr>
                <w:rFonts w:ascii="Garamond" w:hAnsi="Garamond"/>
              </w:rPr>
              <w:lastRenderedPageBreak/>
              <w:t xml:space="preserve">Competenza LL GG </w:t>
            </w:r>
          </w:p>
          <w:p w:rsidR="00241D0E" w:rsidRPr="00504D47" w:rsidRDefault="00FA1E96" w:rsidP="004D2724">
            <w:pPr>
              <w:numPr>
                <w:ilvl w:val="0"/>
                <w:numId w:val="7"/>
              </w:numPr>
              <w:ind w:left="356"/>
              <w:jc w:val="both"/>
              <w:rPr>
                <w:rFonts w:ascii="Garamond" w:hAnsi="Garamond"/>
                <w:sz w:val="20"/>
                <w:szCs w:val="20"/>
              </w:rPr>
            </w:pPr>
            <w:r w:rsidRPr="00504D47">
              <w:rPr>
                <w:sz w:val="20"/>
                <w:szCs w:val="20"/>
              </w:rPr>
              <w:t>Valutare i fatti ed orientare i propri comportamenti in base ad un sistema di valori coerenti con i principi della Costituzione</w:t>
            </w:r>
            <w:r w:rsidR="00504D47" w:rsidRPr="00504D47">
              <w:rPr>
                <w:sz w:val="20"/>
                <w:szCs w:val="20"/>
              </w:rPr>
              <w:t xml:space="preserve"> e con le Carte internazionali dei diritti umani</w:t>
            </w:r>
            <w:r w:rsidR="00504D47">
              <w:rPr>
                <w:sz w:val="20"/>
                <w:szCs w:val="20"/>
              </w:rPr>
              <w:t>.</w:t>
            </w:r>
          </w:p>
          <w:p w:rsidR="00504D47" w:rsidRPr="00504D47" w:rsidRDefault="00504D47" w:rsidP="004D2724">
            <w:pPr>
              <w:numPr>
                <w:ilvl w:val="0"/>
                <w:numId w:val="7"/>
              </w:numPr>
              <w:ind w:left="356"/>
              <w:jc w:val="both"/>
              <w:rPr>
                <w:rFonts w:ascii="Garamond" w:hAnsi="Garamond"/>
                <w:sz w:val="20"/>
                <w:szCs w:val="20"/>
              </w:rPr>
            </w:pPr>
            <w:r>
              <w:rPr>
                <w:sz w:val="20"/>
                <w:szCs w:val="20"/>
              </w:rPr>
              <w:t>Utilizzare il patrimonio lessicale ed espressivo della lingua italiana secondo le esigenze comunicative nei vari contesti sociali, culturali, scientifici, economici, tecnologici.</w:t>
            </w:r>
          </w:p>
        </w:tc>
      </w:tr>
      <w:tr w:rsidR="00B515D7" w:rsidRPr="00315B2F" w:rsidTr="00E30178">
        <w:trPr>
          <w:trHeight w:val="925"/>
          <w:jc w:val="center"/>
        </w:trPr>
        <w:tc>
          <w:tcPr>
            <w:tcW w:w="2891" w:type="dxa"/>
            <w:vAlign w:val="center"/>
          </w:tcPr>
          <w:p w:rsidR="00B515D7" w:rsidRPr="00315B2F" w:rsidRDefault="00AA4A7C" w:rsidP="00ED7C22">
            <w:pPr>
              <w:pStyle w:val="Titolo2"/>
              <w:jc w:val="center"/>
              <w:rPr>
                <w:rFonts w:ascii="Garamond" w:hAnsi="Garamond"/>
              </w:rPr>
            </w:pPr>
            <w:r w:rsidRPr="00315B2F">
              <w:rPr>
                <w:rFonts w:ascii="Garamond" w:hAnsi="Garamond"/>
              </w:rPr>
              <w:t xml:space="preserve">Prerequisiti </w:t>
            </w:r>
          </w:p>
        </w:tc>
        <w:tc>
          <w:tcPr>
            <w:tcW w:w="7399" w:type="dxa"/>
            <w:vAlign w:val="center"/>
          </w:tcPr>
          <w:p w:rsidR="00C17BB0" w:rsidRPr="004065C8" w:rsidRDefault="00504D47" w:rsidP="00C17BB0">
            <w:pPr>
              <w:numPr>
                <w:ilvl w:val="0"/>
                <w:numId w:val="7"/>
              </w:numPr>
              <w:ind w:left="356"/>
              <w:jc w:val="both"/>
              <w:rPr>
                <w:i/>
                <w:sz w:val="22"/>
                <w:szCs w:val="22"/>
              </w:rPr>
            </w:pPr>
            <w:r>
              <w:rPr>
                <w:sz w:val="22"/>
                <w:szCs w:val="22"/>
              </w:rPr>
              <w:t>Saper leggere un testo giuridico</w:t>
            </w:r>
            <w:r w:rsidR="00510C32" w:rsidRPr="004065C8">
              <w:rPr>
                <w:sz w:val="22"/>
                <w:szCs w:val="22"/>
              </w:rPr>
              <w:t>;</w:t>
            </w:r>
          </w:p>
          <w:p w:rsidR="00510C32" w:rsidRPr="004065C8" w:rsidRDefault="00504D47" w:rsidP="00C17BB0">
            <w:pPr>
              <w:numPr>
                <w:ilvl w:val="0"/>
                <w:numId w:val="7"/>
              </w:numPr>
              <w:ind w:left="356"/>
              <w:jc w:val="both"/>
              <w:rPr>
                <w:i/>
                <w:sz w:val="22"/>
                <w:szCs w:val="22"/>
              </w:rPr>
            </w:pPr>
            <w:r>
              <w:rPr>
                <w:sz w:val="22"/>
                <w:szCs w:val="22"/>
              </w:rPr>
              <w:t>Conoscere l’inquadramento del diritto della navigazione e dei trasporti nell’ambito dell’ordinamento giuridico italiano ed internazionale</w:t>
            </w:r>
            <w:r w:rsidR="00510C32" w:rsidRPr="004065C8">
              <w:rPr>
                <w:sz w:val="22"/>
                <w:szCs w:val="22"/>
              </w:rPr>
              <w:t>;</w:t>
            </w:r>
          </w:p>
          <w:p w:rsidR="0082783F" w:rsidRPr="00315B2F" w:rsidRDefault="0082783F" w:rsidP="00504D47">
            <w:pPr>
              <w:ind w:left="356"/>
              <w:jc w:val="both"/>
              <w:rPr>
                <w:rFonts w:ascii="Garamond" w:hAnsi="Garamond"/>
                <w:i/>
                <w:sz w:val="20"/>
                <w:szCs w:val="20"/>
              </w:rPr>
            </w:pPr>
          </w:p>
        </w:tc>
      </w:tr>
      <w:tr w:rsidR="00023F2A" w:rsidRPr="00F470B3" w:rsidTr="00E30178">
        <w:trPr>
          <w:trHeight w:val="499"/>
          <w:jc w:val="center"/>
        </w:trPr>
        <w:tc>
          <w:tcPr>
            <w:tcW w:w="10290" w:type="dxa"/>
            <w:gridSpan w:val="2"/>
            <w:shd w:val="clear" w:color="auto" w:fill="002060"/>
            <w:vAlign w:val="center"/>
          </w:tcPr>
          <w:p w:rsidR="00023F2A" w:rsidRPr="00F470B3" w:rsidRDefault="00023F2A" w:rsidP="00F470B3">
            <w:pPr>
              <w:ind w:left="68" w:right="181"/>
              <w:jc w:val="center"/>
              <w:rPr>
                <w:rFonts w:ascii="Garamond" w:hAnsi="Garamond"/>
                <w:smallCaps/>
                <w:color w:val="0070C0"/>
                <w:sz w:val="28"/>
                <w:szCs w:val="28"/>
              </w:rPr>
            </w:pPr>
            <w:r w:rsidRPr="00F470B3">
              <w:rPr>
                <w:rFonts w:ascii="Garamond" w:hAnsi="Garamond"/>
                <w:b/>
                <w:smallCaps/>
                <w:sz w:val="28"/>
                <w:szCs w:val="28"/>
              </w:rPr>
              <w:t>Abilità</w:t>
            </w:r>
          </w:p>
        </w:tc>
      </w:tr>
      <w:tr w:rsidR="008B7DB3" w:rsidRPr="00315B2F" w:rsidTr="00E30178">
        <w:trPr>
          <w:cantSplit/>
          <w:trHeight w:val="818"/>
          <w:jc w:val="center"/>
        </w:trPr>
        <w:tc>
          <w:tcPr>
            <w:tcW w:w="2891" w:type="dxa"/>
            <w:vAlign w:val="center"/>
          </w:tcPr>
          <w:p w:rsidR="008B7DB3" w:rsidRPr="00315B2F" w:rsidRDefault="00F470B3" w:rsidP="00F470B3">
            <w:pPr>
              <w:pStyle w:val="Titolo2"/>
              <w:jc w:val="center"/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>A</w:t>
            </w:r>
            <w:r w:rsidR="00FD4ED8" w:rsidRPr="00315B2F">
              <w:rPr>
                <w:rFonts w:ascii="Garamond" w:hAnsi="Garamond"/>
              </w:rPr>
              <w:t xml:space="preserve">bilità </w:t>
            </w:r>
            <w:r>
              <w:rPr>
                <w:rFonts w:ascii="Garamond" w:hAnsi="Garamond"/>
              </w:rPr>
              <w:t>LLGG</w:t>
            </w:r>
          </w:p>
        </w:tc>
        <w:tc>
          <w:tcPr>
            <w:tcW w:w="7399" w:type="dxa"/>
            <w:tcBorders>
              <w:top w:val="single" w:sz="4" w:space="0" w:color="auto"/>
            </w:tcBorders>
            <w:vAlign w:val="center"/>
          </w:tcPr>
          <w:p w:rsidR="00922B96" w:rsidRDefault="00922B96" w:rsidP="005510FC">
            <w:pPr>
              <w:ind w:left="356"/>
              <w:jc w:val="both"/>
              <w:rPr>
                <w:sz w:val="22"/>
                <w:szCs w:val="22"/>
              </w:rPr>
            </w:pPr>
          </w:p>
          <w:p w:rsidR="00C45F43" w:rsidRDefault="003967AA" w:rsidP="00C45F43">
            <w:pPr>
              <w:numPr>
                <w:ilvl w:val="0"/>
                <w:numId w:val="7"/>
              </w:numPr>
              <w:ind w:left="356"/>
              <w:jc w:val="both"/>
              <w:rPr>
                <w:sz w:val="22"/>
                <w:szCs w:val="22"/>
              </w:rPr>
            </w:pPr>
            <w:r w:rsidRPr="00C45F43">
              <w:rPr>
                <w:sz w:val="22"/>
                <w:szCs w:val="22"/>
              </w:rPr>
              <w:t>Identificare le norme di riferimento e operare secondo i principi generali della qualità</w:t>
            </w:r>
            <w:r w:rsidR="00C45F43" w:rsidRPr="00C45F43">
              <w:rPr>
                <w:sz w:val="22"/>
                <w:szCs w:val="22"/>
              </w:rPr>
              <w:t>;</w:t>
            </w:r>
          </w:p>
          <w:p w:rsidR="0046556A" w:rsidRDefault="00504D47" w:rsidP="0046556A">
            <w:pPr>
              <w:numPr>
                <w:ilvl w:val="0"/>
                <w:numId w:val="7"/>
              </w:numPr>
              <w:ind w:left="356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Riconoscere ed applicare normative nazionali ed internazionali relative al trasporto.</w:t>
            </w:r>
          </w:p>
          <w:p w:rsidR="001402F5" w:rsidRPr="00A31340" w:rsidRDefault="001402F5" w:rsidP="001402F5">
            <w:pPr>
              <w:numPr>
                <w:ilvl w:val="0"/>
                <w:numId w:val="7"/>
              </w:numPr>
              <w:ind w:left="356"/>
              <w:jc w:val="both"/>
              <w:rPr>
                <w:sz w:val="22"/>
                <w:szCs w:val="22"/>
              </w:rPr>
            </w:pPr>
          </w:p>
        </w:tc>
      </w:tr>
      <w:tr w:rsidR="00F470B3" w:rsidRPr="00315B2F" w:rsidTr="00E30178">
        <w:trPr>
          <w:cantSplit/>
          <w:trHeight w:val="509"/>
          <w:jc w:val="center"/>
        </w:trPr>
        <w:tc>
          <w:tcPr>
            <w:tcW w:w="2891" w:type="dxa"/>
            <w:vAlign w:val="center"/>
          </w:tcPr>
          <w:p w:rsidR="00F470B3" w:rsidRPr="00315B2F" w:rsidRDefault="00F470B3" w:rsidP="00F470B3">
            <w:pPr>
              <w:pStyle w:val="Titolo2"/>
              <w:jc w:val="center"/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>A</w:t>
            </w:r>
            <w:r w:rsidRPr="00315B2F">
              <w:rPr>
                <w:rFonts w:ascii="Garamond" w:hAnsi="Garamond"/>
              </w:rPr>
              <w:t xml:space="preserve">bilità </w:t>
            </w:r>
          </w:p>
          <w:p w:rsidR="00F470B3" w:rsidRDefault="00F470B3" w:rsidP="00F470B3">
            <w:pPr>
              <w:pStyle w:val="Titolo2"/>
              <w:jc w:val="center"/>
              <w:rPr>
                <w:rFonts w:ascii="Garamond" w:hAnsi="Garamond"/>
              </w:rPr>
            </w:pPr>
            <w:r w:rsidRPr="00315B2F">
              <w:rPr>
                <w:rFonts w:ascii="Garamond" w:hAnsi="Garamond"/>
              </w:rPr>
              <w:t>da formulare</w:t>
            </w:r>
          </w:p>
        </w:tc>
        <w:tc>
          <w:tcPr>
            <w:tcW w:w="7399" w:type="dxa"/>
            <w:tcBorders>
              <w:top w:val="single" w:sz="4" w:space="0" w:color="auto"/>
            </w:tcBorders>
            <w:vAlign w:val="center"/>
          </w:tcPr>
          <w:p w:rsidR="00F470B3" w:rsidRDefault="00F470B3" w:rsidP="003967AA">
            <w:pPr>
              <w:ind w:left="356"/>
              <w:jc w:val="both"/>
              <w:rPr>
                <w:sz w:val="22"/>
                <w:szCs w:val="22"/>
              </w:rPr>
            </w:pPr>
          </w:p>
          <w:p w:rsidR="00E10377" w:rsidRPr="004D2724" w:rsidRDefault="00504D47" w:rsidP="00504D47">
            <w:pPr>
              <w:ind w:left="356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Applicare le norme del diritto del sistema trasporti e del diritto internazionale.</w:t>
            </w:r>
          </w:p>
        </w:tc>
      </w:tr>
      <w:tr w:rsidR="00C20E63" w:rsidRPr="00F470B3" w:rsidTr="00E30178">
        <w:trPr>
          <w:trHeight w:val="585"/>
          <w:jc w:val="center"/>
        </w:trPr>
        <w:tc>
          <w:tcPr>
            <w:tcW w:w="10290" w:type="dxa"/>
            <w:gridSpan w:val="2"/>
            <w:shd w:val="clear" w:color="auto" w:fill="002060"/>
            <w:vAlign w:val="center"/>
          </w:tcPr>
          <w:p w:rsidR="00C20E63" w:rsidRPr="00F470B3" w:rsidRDefault="00C20E63" w:rsidP="00315B2F">
            <w:pPr>
              <w:spacing w:before="60" w:after="60"/>
              <w:ind w:left="68" w:right="181"/>
              <w:jc w:val="center"/>
              <w:rPr>
                <w:rFonts w:ascii="Garamond" w:hAnsi="Garamond"/>
                <w:b/>
                <w:smallCaps/>
                <w:sz w:val="28"/>
                <w:szCs w:val="28"/>
              </w:rPr>
            </w:pPr>
            <w:r w:rsidRPr="00F470B3">
              <w:rPr>
                <w:rFonts w:ascii="Garamond" w:hAnsi="Garamond"/>
                <w:b/>
                <w:smallCaps/>
                <w:sz w:val="28"/>
                <w:szCs w:val="28"/>
              </w:rPr>
              <w:t>Conoscenze</w:t>
            </w:r>
          </w:p>
        </w:tc>
      </w:tr>
      <w:tr w:rsidR="008B7DB3" w:rsidRPr="00315B2F" w:rsidTr="00E30178">
        <w:trPr>
          <w:trHeight w:val="559"/>
          <w:jc w:val="center"/>
        </w:trPr>
        <w:tc>
          <w:tcPr>
            <w:tcW w:w="2891" w:type="dxa"/>
            <w:vAlign w:val="center"/>
          </w:tcPr>
          <w:p w:rsidR="008B7DB3" w:rsidRPr="00315B2F" w:rsidRDefault="00F470B3" w:rsidP="009512A2">
            <w:pPr>
              <w:pStyle w:val="Titolo2"/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>C</w:t>
            </w:r>
            <w:r w:rsidR="00B515D7" w:rsidRPr="00315B2F">
              <w:rPr>
                <w:rFonts w:ascii="Garamond" w:hAnsi="Garamond"/>
              </w:rPr>
              <w:t>onoscenze</w:t>
            </w:r>
            <w:r>
              <w:rPr>
                <w:rFonts w:ascii="Garamond" w:hAnsi="Garamond"/>
              </w:rPr>
              <w:t xml:space="preserve"> LLGG</w:t>
            </w:r>
          </w:p>
        </w:tc>
        <w:tc>
          <w:tcPr>
            <w:tcW w:w="7399" w:type="dxa"/>
            <w:vAlign w:val="center"/>
          </w:tcPr>
          <w:p w:rsidR="0082783F" w:rsidRDefault="0082783F" w:rsidP="00922B96">
            <w:pPr>
              <w:jc w:val="both"/>
              <w:rPr>
                <w:sz w:val="22"/>
                <w:szCs w:val="22"/>
              </w:rPr>
            </w:pPr>
          </w:p>
          <w:p w:rsidR="00490A03" w:rsidRDefault="00504D47" w:rsidP="004D2724">
            <w:pPr>
              <w:numPr>
                <w:ilvl w:val="0"/>
                <w:numId w:val="7"/>
              </w:numPr>
              <w:ind w:left="356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Organismi</w:t>
            </w:r>
            <w:r w:rsidR="00922B96">
              <w:rPr>
                <w:sz w:val="22"/>
                <w:szCs w:val="22"/>
              </w:rPr>
              <w:t xml:space="preserve"> nazionali ed internazional</w:t>
            </w:r>
            <w:r>
              <w:rPr>
                <w:sz w:val="22"/>
                <w:szCs w:val="22"/>
              </w:rPr>
              <w:t>i e normativa di settore prevista dalle Convenzioni internazionali</w:t>
            </w:r>
          </w:p>
          <w:p w:rsidR="00317417" w:rsidRPr="00DD6A62" w:rsidRDefault="00317417" w:rsidP="00DD6A62">
            <w:pPr>
              <w:numPr>
                <w:ilvl w:val="0"/>
                <w:numId w:val="7"/>
              </w:numPr>
              <w:ind w:left="356"/>
              <w:jc w:val="both"/>
              <w:rPr>
                <w:sz w:val="22"/>
                <w:szCs w:val="22"/>
              </w:rPr>
            </w:pPr>
          </w:p>
        </w:tc>
      </w:tr>
      <w:tr w:rsidR="00F470B3" w:rsidRPr="00315B2F" w:rsidTr="00E30178">
        <w:trPr>
          <w:trHeight w:val="541"/>
          <w:jc w:val="center"/>
        </w:trPr>
        <w:tc>
          <w:tcPr>
            <w:tcW w:w="2891" w:type="dxa"/>
            <w:vAlign w:val="center"/>
          </w:tcPr>
          <w:p w:rsidR="00F470B3" w:rsidRPr="00315B2F" w:rsidRDefault="00F470B3" w:rsidP="00F470B3">
            <w:pPr>
              <w:pStyle w:val="Titolo2"/>
              <w:jc w:val="center"/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>C</w:t>
            </w:r>
            <w:r w:rsidRPr="00315B2F">
              <w:rPr>
                <w:rFonts w:ascii="Garamond" w:hAnsi="Garamond"/>
              </w:rPr>
              <w:t>onoscenze</w:t>
            </w:r>
          </w:p>
          <w:p w:rsidR="00F470B3" w:rsidRDefault="00F470B3" w:rsidP="00F470B3">
            <w:pPr>
              <w:pStyle w:val="Titolo2"/>
              <w:jc w:val="center"/>
              <w:rPr>
                <w:rFonts w:ascii="Garamond" w:hAnsi="Garamond"/>
              </w:rPr>
            </w:pPr>
            <w:r w:rsidRPr="00315B2F">
              <w:rPr>
                <w:rFonts w:ascii="Garamond" w:hAnsi="Garamond"/>
              </w:rPr>
              <w:t>da formulare</w:t>
            </w:r>
          </w:p>
        </w:tc>
        <w:tc>
          <w:tcPr>
            <w:tcW w:w="7399" w:type="dxa"/>
            <w:vAlign w:val="center"/>
          </w:tcPr>
          <w:p w:rsidR="004645F3" w:rsidRDefault="00504D47" w:rsidP="002A0B4A">
            <w:pPr>
              <w:numPr>
                <w:ilvl w:val="0"/>
                <w:numId w:val="17"/>
              </w:num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Convenzioni internazionali, procedure di conclusione e aggiornamento delle Convenzioni internazionali: funzioni e struttura dell’IMO; generalità relative alle convenzioni IMO</w:t>
            </w:r>
            <w:r w:rsidR="00EB1801">
              <w:rPr>
                <w:sz w:val="22"/>
                <w:szCs w:val="22"/>
              </w:rPr>
              <w:t>: “COLREG 1972”, “MARPOL 73/78”, “SOLAS 1974”, “STCW 78/95”</w:t>
            </w:r>
            <w:r w:rsidR="00FF2B28">
              <w:rPr>
                <w:sz w:val="22"/>
                <w:szCs w:val="22"/>
              </w:rPr>
              <w:t>;</w:t>
            </w:r>
          </w:p>
          <w:p w:rsidR="00FF2B28" w:rsidRPr="002A0B4A" w:rsidRDefault="00FF2B28" w:rsidP="002A0B4A">
            <w:pPr>
              <w:numPr>
                <w:ilvl w:val="0"/>
                <w:numId w:val="17"/>
              </w:num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Generalità relative alla Convenzione ILO e MLC 2006/2010</w:t>
            </w:r>
          </w:p>
        </w:tc>
      </w:tr>
      <w:tr w:rsidR="00EC1BC7" w:rsidRPr="00315B2F" w:rsidTr="00E30178">
        <w:trPr>
          <w:trHeight w:val="1072"/>
          <w:jc w:val="center"/>
        </w:trPr>
        <w:tc>
          <w:tcPr>
            <w:tcW w:w="2891" w:type="dxa"/>
            <w:vAlign w:val="center"/>
          </w:tcPr>
          <w:p w:rsidR="00EC1BC7" w:rsidRPr="00315B2F" w:rsidRDefault="00EC1BC7" w:rsidP="00203595">
            <w:pPr>
              <w:pStyle w:val="Titolo2"/>
              <w:jc w:val="center"/>
              <w:rPr>
                <w:rFonts w:ascii="Garamond" w:hAnsi="Garamond"/>
              </w:rPr>
            </w:pPr>
            <w:r w:rsidRPr="00315B2F">
              <w:rPr>
                <w:rFonts w:ascii="Garamond" w:hAnsi="Garamond"/>
              </w:rPr>
              <w:t>Contenuti disciplinari</w:t>
            </w:r>
            <w:r w:rsidR="00B42DB6" w:rsidRPr="00315B2F">
              <w:rPr>
                <w:rFonts w:ascii="Garamond" w:hAnsi="Garamond"/>
              </w:rPr>
              <w:t xml:space="preserve"> minimi</w:t>
            </w:r>
          </w:p>
        </w:tc>
        <w:tc>
          <w:tcPr>
            <w:tcW w:w="7399" w:type="dxa"/>
            <w:vAlign w:val="center"/>
          </w:tcPr>
          <w:p w:rsidR="00FF2B28" w:rsidRDefault="00FF2B28" w:rsidP="002A0B4A">
            <w:pPr>
              <w:numPr>
                <w:ilvl w:val="0"/>
                <w:numId w:val="17"/>
              </w:num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Costituzione</w:t>
            </w:r>
          </w:p>
          <w:p w:rsidR="00FF2B28" w:rsidRDefault="00FF2B28" w:rsidP="002A0B4A">
            <w:pPr>
              <w:numPr>
                <w:ilvl w:val="0"/>
                <w:numId w:val="17"/>
              </w:num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Convenzioni internazionali</w:t>
            </w:r>
          </w:p>
          <w:p w:rsidR="009B1372" w:rsidRPr="002A0B4A" w:rsidRDefault="00FF2B28" w:rsidP="002A0B4A">
            <w:pPr>
              <w:numPr>
                <w:ilvl w:val="0"/>
                <w:numId w:val="17"/>
              </w:num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Regolamenti europei</w:t>
            </w:r>
          </w:p>
        </w:tc>
      </w:tr>
    </w:tbl>
    <w:p w:rsidR="009F477D" w:rsidRDefault="009F477D" w:rsidP="009F477D">
      <w:pPr>
        <w:rPr>
          <w:rFonts w:ascii="Garamond" w:hAnsi="Garamond"/>
          <w:b/>
          <w:bCs/>
        </w:rPr>
      </w:pPr>
    </w:p>
    <w:p w:rsidR="009F477D" w:rsidRDefault="009F477D" w:rsidP="009F477D">
      <w:pPr>
        <w:rPr>
          <w:rFonts w:ascii="Garamond" w:hAnsi="Garamond"/>
          <w:b/>
          <w:bCs/>
        </w:rPr>
      </w:pPr>
    </w:p>
    <w:p w:rsidR="009F477D" w:rsidRDefault="009F477D" w:rsidP="009F477D">
      <w:pPr>
        <w:rPr>
          <w:rFonts w:ascii="Garamond" w:hAnsi="Garamond"/>
          <w:b/>
          <w:bCs/>
        </w:rPr>
      </w:pPr>
    </w:p>
    <w:p w:rsidR="00E30178" w:rsidRDefault="00E30178" w:rsidP="009B1372">
      <w:pPr>
        <w:rPr>
          <w:rFonts w:ascii="Garamond" w:hAnsi="Garamond"/>
          <w:b/>
          <w:bCs/>
        </w:rPr>
      </w:pPr>
    </w:p>
    <w:p w:rsidR="00E30178" w:rsidRDefault="00E30178" w:rsidP="009B1372">
      <w:pPr>
        <w:rPr>
          <w:sz w:val="22"/>
          <w:szCs w:val="22"/>
        </w:rPr>
      </w:pPr>
    </w:p>
    <w:tbl>
      <w:tblPr>
        <w:tblpPr w:leftFromText="141" w:rightFromText="141" w:horzAnchor="margin" w:tblpY="-748"/>
        <w:tblW w:w="10317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4" w:space="0" w:color="auto"/>
          <w:insideV w:val="doub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60"/>
        <w:gridCol w:w="1548"/>
        <w:gridCol w:w="425"/>
        <w:gridCol w:w="1542"/>
        <w:gridCol w:w="159"/>
        <w:gridCol w:w="11"/>
        <w:gridCol w:w="1797"/>
        <w:gridCol w:w="1967"/>
        <w:gridCol w:w="8"/>
      </w:tblGrid>
      <w:tr w:rsidR="00F87DDE" w:rsidRPr="00315B2F" w:rsidTr="00620492">
        <w:trPr>
          <w:trHeight w:val="539"/>
        </w:trPr>
        <w:tc>
          <w:tcPr>
            <w:tcW w:w="2860" w:type="dxa"/>
            <w:vMerge w:val="restart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:rsidR="00F87DDE" w:rsidRPr="00315B2F" w:rsidRDefault="00F87DDE" w:rsidP="00620492">
            <w:pPr>
              <w:pStyle w:val="Titolo2"/>
              <w:jc w:val="center"/>
              <w:rPr>
                <w:rFonts w:ascii="Garamond" w:hAnsi="Garamond"/>
              </w:rPr>
            </w:pPr>
            <w:r w:rsidRPr="00315B2F">
              <w:rPr>
                <w:rFonts w:ascii="Garamond" w:hAnsi="Garamond"/>
              </w:rPr>
              <w:t>Impegno Orario</w:t>
            </w:r>
          </w:p>
        </w:tc>
        <w:tc>
          <w:tcPr>
            <w:tcW w:w="1973" w:type="dxa"/>
            <w:gridSpan w:val="2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87DDE" w:rsidRPr="00315B2F" w:rsidRDefault="00F87DDE" w:rsidP="00620492">
            <w:pPr>
              <w:ind w:left="170"/>
              <w:rPr>
                <w:rFonts w:ascii="Garamond" w:hAnsi="Garamond"/>
              </w:rPr>
            </w:pPr>
            <w:r w:rsidRPr="00315B2F">
              <w:rPr>
                <w:rFonts w:ascii="Garamond" w:hAnsi="Garamond"/>
              </w:rPr>
              <w:t xml:space="preserve">Durata in ore </w:t>
            </w:r>
          </w:p>
        </w:tc>
        <w:tc>
          <w:tcPr>
            <w:tcW w:w="5484" w:type="dxa"/>
            <w:gridSpan w:val="6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F87DDE" w:rsidRPr="00315B2F" w:rsidRDefault="00BB087F" w:rsidP="00620492">
            <w:pPr>
              <w:ind w:left="170"/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>20</w:t>
            </w:r>
          </w:p>
        </w:tc>
      </w:tr>
      <w:tr w:rsidR="00F470B3" w:rsidRPr="00315B2F" w:rsidTr="00620492">
        <w:trPr>
          <w:gridAfter w:val="1"/>
          <w:wAfter w:w="8" w:type="dxa"/>
          <w:trHeight w:val="1121"/>
        </w:trPr>
        <w:tc>
          <w:tcPr>
            <w:tcW w:w="2860" w:type="dxa"/>
            <w:vMerge/>
            <w:tcBorders>
              <w:left w:val="double" w:sz="4" w:space="0" w:color="auto"/>
              <w:right w:val="single" w:sz="4" w:space="0" w:color="auto"/>
            </w:tcBorders>
            <w:vAlign w:val="center"/>
          </w:tcPr>
          <w:p w:rsidR="00F470B3" w:rsidRPr="00315B2F" w:rsidRDefault="00F470B3" w:rsidP="00620492">
            <w:pPr>
              <w:pStyle w:val="Titolo2"/>
              <w:jc w:val="center"/>
              <w:rPr>
                <w:rFonts w:ascii="Garamond" w:hAnsi="Garamond"/>
              </w:rPr>
            </w:pPr>
          </w:p>
        </w:tc>
        <w:tc>
          <w:tcPr>
            <w:tcW w:w="1548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70B3" w:rsidRDefault="00F470B3" w:rsidP="00620492">
            <w:pPr>
              <w:ind w:left="170"/>
              <w:jc w:val="center"/>
              <w:rPr>
                <w:rFonts w:ascii="Garamond" w:hAnsi="Garamond"/>
              </w:rPr>
            </w:pPr>
            <w:r w:rsidRPr="00315B2F">
              <w:rPr>
                <w:rFonts w:ascii="Garamond" w:hAnsi="Garamond"/>
              </w:rPr>
              <w:t>Periodo</w:t>
            </w:r>
          </w:p>
          <w:p w:rsidR="00C40F5B" w:rsidRPr="00C40F5B" w:rsidRDefault="00C40F5B" w:rsidP="00620492">
            <w:pPr>
              <w:ind w:left="170"/>
              <w:jc w:val="center"/>
              <w:rPr>
                <w:rFonts w:ascii="Garamond" w:hAnsi="Garamond"/>
                <w:sz w:val="16"/>
                <w:szCs w:val="16"/>
              </w:rPr>
            </w:pPr>
            <w:r>
              <w:rPr>
                <w:rFonts w:ascii="Garamond" w:eastAsia="MS Mincho" w:hAnsi="Garamond"/>
                <w:i/>
                <w:sz w:val="16"/>
                <w:szCs w:val="16"/>
                <w:lang w:eastAsia="ja-JP"/>
              </w:rPr>
              <w:t>(</w:t>
            </w:r>
            <w:r w:rsidRPr="00C40F5B">
              <w:rPr>
                <w:rFonts w:ascii="Garamond" w:eastAsia="MS Mincho" w:hAnsi="Garamond"/>
                <w:i/>
                <w:sz w:val="16"/>
                <w:szCs w:val="16"/>
                <w:lang w:eastAsia="ja-JP"/>
              </w:rPr>
              <w:t>E’ possibile selezionare più voci</w:t>
            </w:r>
            <w:r>
              <w:rPr>
                <w:rFonts w:ascii="Garamond" w:eastAsia="MS Mincho" w:hAnsi="Garamond"/>
                <w:i/>
                <w:sz w:val="16"/>
                <w:szCs w:val="16"/>
                <w:lang w:eastAsia="ja-JP"/>
              </w:rPr>
              <w:t>)</w:t>
            </w:r>
          </w:p>
        </w:tc>
        <w:tc>
          <w:tcPr>
            <w:tcW w:w="19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70B3" w:rsidRPr="00315B2F" w:rsidRDefault="00A31340" w:rsidP="00620492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sym w:font="Wingdings" w:char="F078"/>
            </w:r>
            <w:r w:rsidR="00F470B3" w:rsidRPr="00315B2F">
              <w:rPr>
                <w:rFonts w:ascii="Garamond" w:hAnsi="Garamond"/>
              </w:rPr>
              <w:t xml:space="preserve"> Settembre</w:t>
            </w:r>
          </w:p>
          <w:p w:rsidR="00F470B3" w:rsidRPr="00315B2F" w:rsidRDefault="00A31340" w:rsidP="00620492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sym w:font="Wingdings" w:char="F078"/>
            </w:r>
            <w:r w:rsidR="00F470B3" w:rsidRPr="00315B2F">
              <w:rPr>
                <w:rFonts w:ascii="Garamond" w:hAnsi="Garamond"/>
              </w:rPr>
              <w:t xml:space="preserve"> Ottobre</w:t>
            </w:r>
          </w:p>
          <w:p w:rsidR="00F470B3" w:rsidRPr="00315B2F" w:rsidRDefault="00BB087F" w:rsidP="00620492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>X</w:t>
            </w:r>
            <w:r w:rsidR="005F06F0">
              <w:rPr>
                <w:rFonts w:ascii="Garamond" w:hAnsi="Garamond"/>
              </w:rPr>
              <w:t xml:space="preserve"> </w:t>
            </w:r>
            <w:r w:rsidR="00F470B3" w:rsidRPr="00315B2F">
              <w:rPr>
                <w:rFonts w:ascii="Garamond" w:hAnsi="Garamond"/>
              </w:rPr>
              <w:t>Novembre</w:t>
            </w:r>
          </w:p>
          <w:p w:rsidR="00F470B3" w:rsidRPr="00315B2F" w:rsidRDefault="00FF2B28" w:rsidP="00620492">
            <w:pPr>
              <w:rPr>
                <w:rFonts w:ascii="Garamond" w:hAnsi="Garamond"/>
              </w:rPr>
            </w:pPr>
            <w:r w:rsidRPr="00315B2F">
              <w:rPr>
                <w:rFonts w:ascii="Garamond" w:hAnsi="Garamond"/>
              </w:rPr>
              <w:t>□</w:t>
            </w:r>
            <w:r>
              <w:rPr>
                <w:rFonts w:ascii="Garamond" w:hAnsi="Garamond"/>
              </w:rPr>
              <w:t xml:space="preserve">  Dicembre</w:t>
            </w:r>
          </w:p>
        </w:tc>
        <w:tc>
          <w:tcPr>
            <w:tcW w:w="19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70B3" w:rsidRDefault="00F470B3" w:rsidP="00620492">
            <w:pPr>
              <w:rPr>
                <w:rFonts w:ascii="Garamond" w:hAnsi="Garamond"/>
              </w:rPr>
            </w:pPr>
            <w:r w:rsidRPr="00315B2F">
              <w:rPr>
                <w:rFonts w:ascii="Garamond" w:hAnsi="Garamond"/>
              </w:rPr>
              <w:t>□ Gennaio</w:t>
            </w:r>
          </w:p>
          <w:p w:rsidR="00F470B3" w:rsidRPr="00315B2F" w:rsidRDefault="00F470B3" w:rsidP="00620492">
            <w:pPr>
              <w:rPr>
                <w:rFonts w:ascii="Garamond" w:hAnsi="Garamond"/>
              </w:rPr>
            </w:pPr>
            <w:r w:rsidRPr="00315B2F">
              <w:rPr>
                <w:rFonts w:ascii="Garamond" w:hAnsi="Garamond"/>
              </w:rPr>
              <w:t xml:space="preserve">□ </w:t>
            </w:r>
            <w:proofErr w:type="spellStart"/>
            <w:r w:rsidRPr="00315B2F">
              <w:rPr>
                <w:rFonts w:ascii="Garamond" w:hAnsi="Garamond"/>
              </w:rPr>
              <w:t>Febbario</w:t>
            </w:r>
            <w:proofErr w:type="spellEnd"/>
          </w:p>
          <w:p w:rsidR="00F470B3" w:rsidRPr="00315B2F" w:rsidRDefault="00F470B3" w:rsidP="00620492">
            <w:pPr>
              <w:rPr>
                <w:rFonts w:ascii="Garamond" w:hAnsi="Garamond"/>
              </w:rPr>
            </w:pPr>
            <w:r w:rsidRPr="00315B2F">
              <w:rPr>
                <w:rFonts w:ascii="Garamond" w:hAnsi="Garamond"/>
              </w:rPr>
              <w:t>□ Marzo</w:t>
            </w:r>
          </w:p>
        </w:tc>
        <w:tc>
          <w:tcPr>
            <w:tcW w:w="1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F470B3" w:rsidRDefault="00F470B3" w:rsidP="00620492">
            <w:pPr>
              <w:rPr>
                <w:rFonts w:ascii="Garamond" w:hAnsi="Garamond"/>
              </w:rPr>
            </w:pPr>
            <w:r w:rsidRPr="00315B2F">
              <w:rPr>
                <w:rFonts w:ascii="Garamond" w:hAnsi="Garamond"/>
              </w:rPr>
              <w:t>□ Aprile</w:t>
            </w:r>
          </w:p>
          <w:p w:rsidR="00F470B3" w:rsidRPr="00315B2F" w:rsidRDefault="00F470B3" w:rsidP="00620492">
            <w:pPr>
              <w:rPr>
                <w:rFonts w:ascii="Garamond" w:hAnsi="Garamond"/>
              </w:rPr>
            </w:pPr>
            <w:r w:rsidRPr="00315B2F">
              <w:rPr>
                <w:rFonts w:ascii="Garamond" w:hAnsi="Garamond"/>
              </w:rPr>
              <w:t>□ Maggio</w:t>
            </w:r>
          </w:p>
          <w:p w:rsidR="00F470B3" w:rsidRPr="00315B2F" w:rsidRDefault="00F470B3" w:rsidP="00620492">
            <w:pPr>
              <w:rPr>
                <w:rFonts w:ascii="Garamond" w:hAnsi="Garamond"/>
              </w:rPr>
            </w:pPr>
            <w:r w:rsidRPr="00315B2F">
              <w:rPr>
                <w:rFonts w:ascii="Garamond" w:hAnsi="Garamond"/>
              </w:rPr>
              <w:t>□ Giugno</w:t>
            </w:r>
          </w:p>
        </w:tc>
      </w:tr>
      <w:tr w:rsidR="00BE640A" w:rsidRPr="00315B2F" w:rsidTr="00620492">
        <w:trPr>
          <w:trHeight w:val="1230"/>
        </w:trPr>
        <w:tc>
          <w:tcPr>
            <w:tcW w:w="2860" w:type="dxa"/>
            <w:vAlign w:val="center"/>
          </w:tcPr>
          <w:p w:rsidR="00BE640A" w:rsidRPr="00315B2F" w:rsidRDefault="00BE640A" w:rsidP="00620492">
            <w:pPr>
              <w:pStyle w:val="Titolo2"/>
              <w:jc w:val="center"/>
              <w:rPr>
                <w:rFonts w:ascii="Garamond" w:hAnsi="Garamond"/>
              </w:rPr>
            </w:pPr>
            <w:r w:rsidRPr="00315B2F">
              <w:rPr>
                <w:rFonts w:ascii="Garamond" w:hAnsi="Garamond"/>
              </w:rPr>
              <w:t xml:space="preserve">Metodi </w:t>
            </w:r>
            <w:r w:rsidR="007C58D9">
              <w:rPr>
                <w:rFonts w:ascii="Garamond" w:hAnsi="Garamond"/>
              </w:rPr>
              <w:t>Formativi</w:t>
            </w:r>
          </w:p>
          <w:p w:rsidR="00BE640A" w:rsidRPr="00315B2F" w:rsidRDefault="00BE640A" w:rsidP="00620492">
            <w:pPr>
              <w:autoSpaceDE w:val="0"/>
              <w:autoSpaceDN w:val="0"/>
              <w:adjustRightInd w:val="0"/>
              <w:jc w:val="center"/>
              <w:rPr>
                <w:rFonts w:ascii="Garamond" w:hAnsi="Garamond"/>
                <w:color w:val="FF0000"/>
              </w:rPr>
            </w:pPr>
            <w:r w:rsidRPr="00315B2F">
              <w:rPr>
                <w:rFonts w:ascii="Garamond" w:eastAsia="MS Mincho" w:hAnsi="Garamond"/>
                <w:i/>
                <w:sz w:val="18"/>
                <w:szCs w:val="18"/>
                <w:lang w:eastAsia="ja-JP"/>
              </w:rPr>
              <w:t>E’ possibile selezionare più voci</w:t>
            </w:r>
          </w:p>
        </w:tc>
        <w:tc>
          <w:tcPr>
            <w:tcW w:w="3685" w:type="dxa"/>
            <w:gridSpan w:val="5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856C7" w:rsidRPr="00315B2F" w:rsidRDefault="00A856C7" w:rsidP="00A856C7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sym w:font="Wingdings" w:char="F078"/>
            </w:r>
            <w:r w:rsidRPr="00315B2F">
              <w:rPr>
                <w:rFonts w:ascii="Garamond" w:hAnsi="Garamond"/>
              </w:rPr>
              <w:t xml:space="preserve"> </w:t>
            </w:r>
            <w:r w:rsidRPr="00315B2F">
              <w:rPr>
                <w:rFonts w:ascii="Garamond" w:hAnsi="Garamond"/>
                <w:i/>
              </w:rPr>
              <w:t xml:space="preserve"> </w:t>
            </w:r>
            <w:r>
              <w:rPr>
                <w:sz w:val="22"/>
                <w:szCs w:val="22"/>
              </w:rPr>
              <w:t>lezione frontale</w:t>
            </w:r>
          </w:p>
          <w:p w:rsidR="00A856C7" w:rsidRDefault="00A856C7" w:rsidP="00A856C7">
            <w:pPr>
              <w:jc w:val="both"/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sym w:font="Wingdings" w:char="F078"/>
            </w:r>
            <w:r>
              <w:rPr>
                <w:rFonts w:ascii="Garamond" w:hAnsi="Garamond"/>
              </w:rPr>
              <w:t xml:space="preserve">  esercitazioni</w:t>
            </w:r>
          </w:p>
          <w:p w:rsidR="00A856C7" w:rsidRPr="00086799" w:rsidRDefault="00A856C7" w:rsidP="00A856C7">
            <w:pPr>
              <w:jc w:val="both"/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sym w:font="Wingdings" w:char="F078"/>
            </w:r>
            <w:r>
              <w:rPr>
                <w:rFonts w:ascii="Garamond" w:hAnsi="Garamond"/>
              </w:rPr>
              <w:t xml:space="preserve">  </w:t>
            </w:r>
            <w:r w:rsidRPr="00086799">
              <w:rPr>
                <w:rFonts w:ascii="Garamond" w:hAnsi="Garamond"/>
              </w:rPr>
              <w:t>dialogo formativo</w:t>
            </w:r>
          </w:p>
          <w:p w:rsidR="00086799" w:rsidRPr="00086799" w:rsidRDefault="00A856C7" w:rsidP="00A856C7">
            <w:pPr>
              <w:rPr>
                <w:rFonts w:ascii="Garamond" w:hAnsi="Garamond"/>
                <w:lang w:val="en-US"/>
              </w:rPr>
            </w:pPr>
            <w:r>
              <w:rPr>
                <w:rFonts w:ascii="Garamond" w:hAnsi="Garamond"/>
                <w:lang w:val="en-US"/>
              </w:rPr>
              <w:sym w:font="Wingdings" w:char="F078"/>
            </w:r>
            <w:r w:rsidRPr="00100B48">
              <w:rPr>
                <w:sz w:val="22"/>
                <w:szCs w:val="22"/>
              </w:rPr>
              <w:t xml:space="preserve">  </w:t>
            </w:r>
            <w:proofErr w:type="spellStart"/>
            <w:r w:rsidRPr="00100B48">
              <w:rPr>
                <w:rFonts w:ascii="Garamond" w:hAnsi="Garamond"/>
              </w:rPr>
              <w:t>problem</w:t>
            </w:r>
            <w:proofErr w:type="spellEnd"/>
            <w:r w:rsidRPr="00100B48">
              <w:rPr>
                <w:rFonts w:ascii="Garamond" w:hAnsi="Garamond"/>
              </w:rPr>
              <w:t xml:space="preserve"> </w:t>
            </w:r>
            <w:proofErr w:type="spellStart"/>
            <w:r w:rsidRPr="00100B48">
              <w:rPr>
                <w:rFonts w:ascii="Garamond" w:hAnsi="Garamond"/>
              </w:rPr>
              <w:t>solving</w:t>
            </w:r>
            <w:proofErr w:type="spellEnd"/>
            <w:r w:rsidRPr="00086799">
              <w:rPr>
                <w:rFonts w:ascii="Garamond" w:hAnsi="Garamond"/>
                <w:lang w:val="en-US"/>
              </w:rPr>
              <w:t xml:space="preserve"> </w:t>
            </w:r>
            <w:r w:rsidR="00086799" w:rsidRPr="00086799">
              <w:rPr>
                <w:rFonts w:ascii="Garamond" w:hAnsi="Garamond"/>
                <w:lang w:val="en-US"/>
              </w:rPr>
              <w:t xml:space="preserve"> </w:t>
            </w:r>
          </w:p>
        </w:tc>
        <w:tc>
          <w:tcPr>
            <w:tcW w:w="37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A856C7" w:rsidRDefault="00A856C7" w:rsidP="00A856C7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sym w:font="Wingdings" w:char="F078"/>
            </w:r>
            <w:r>
              <w:rPr>
                <w:rFonts w:ascii="Garamond" w:hAnsi="Garamond"/>
              </w:rPr>
              <w:t xml:space="preserve"> percorso di autoapprendimento</w:t>
            </w:r>
          </w:p>
          <w:p w:rsidR="00A856C7" w:rsidRDefault="00A856C7" w:rsidP="00A856C7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sym w:font="Wingdings" w:char="F078"/>
            </w:r>
            <w:r>
              <w:rPr>
                <w:rFonts w:ascii="Garamond" w:hAnsi="Garamond"/>
              </w:rPr>
              <w:t xml:space="preserve"> PCTO</w:t>
            </w:r>
          </w:p>
          <w:p w:rsidR="00C40F5B" w:rsidRPr="00315B2F" w:rsidRDefault="00A856C7" w:rsidP="00A856C7">
            <w:pPr>
              <w:rPr>
                <w:rFonts w:ascii="Garamond" w:hAnsi="Garamond"/>
                <w:i/>
              </w:rPr>
            </w:pPr>
            <w:r>
              <w:rPr>
                <w:rFonts w:ascii="Garamond" w:hAnsi="Garamond"/>
              </w:rPr>
              <w:sym w:font="Wingdings" w:char="F078"/>
            </w:r>
            <w:r>
              <w:rPr>
                <w:rFonts w:ascii="Garamond" w:hAnsi="Garamond"/>
              </w:rPr>
              <w:t xml:space="preserve"> </w:t>
            </w:r>
            <w:r w:rsidRPr="00315B2F">
              <w:rPr>
                <w:rFonts w:ascii="Garamond" w:hAnsi="Garamond"/>
              </w:rPr>
              <w:t>Altro</w:t>
            </w:r>
            <w:r>
              <w:rPr>
                <w:rFonts w:ascii="Garamond" w:hAnsi="Garamond"/>
              </w:rPr>
              <w:t>: lavoro di gruppo</w:t>
            </w:r>
          </w:p>
        </w:tc>
      </w:tr>
      <w:tr w:rsidR="00BE640A" w:rsidRPr="00315B2F" w:rsidTr="00620492">
        <w:trPr>
          <w:trHeight w:val="795"/>
        </w:trPr>
        <w:tc>
          <w:tcPr>
            <w:tcW w:w="2860" w:type="dxa"/>
            <w:vAlign w:val="center"/>
          </w:tcPr>
          <w:p w:rsidR="00BE640A" w:rsidRPr="00315B2F" w:rsidRDefault="00BE640A" w:rsidP="00620492">
            <w:pPr>
              <w:pStyle w:val="Titolo2"/>
              <w:jc w:val="center"/>
              <w:rPr>
                <w:rFonts w:ascii="Garamond" w:hAnsi="Garamond"/>
              </w:rPr>
            </w:pPr>
            <w:r w:rsidRPr="00315B2F">
              <w:rPr>
                <w:rFonts w:ascii="Garamond" w:hAnsi="Garamond"/>
              </w:rPr>
              <w:t>Mezzi, strumenti</w:t>
            </w:r>
          </w:p>
          <w:p w:rsidR="00BE640A" w:rsidRPr="00315B2F" w:rsidRDefault="00BE640A" w:rsidP="00620492">
            <w:pPr>
              <w:pStyle w:val="Titolo2"/>
              <w:jc w:val="center"/>
              <w:rPr>
                <w:rFonts w:ascii="Garamond" w:hAnsi="Garamond"/>
              </w:rPr>
            </w:pPr>
            <w:r w:rsidRPr="00315B2F">
              <w:rPr>
                <w:rFonts w:ascii="Garamond" w:hAnsi="Garamond"/>
              </w:rPr>
              <w:t xml:space="preserve">e sussidi </w:t>
            </w:r>
          </w:p>
          <w:p w:rsidR="00BE640A" w:rsidRPr="00315B2F" w:rsidRDefault="00BE640A" w:rsidP="00620492">
            <w:pPr>
              <w:autoSpaceDE w:val="0"/>
              <w:autoSpaceDN w:val="0"/>
              <w:adjustRightInd w:val="0"/>
              <w:jc w:val="center"/>
              <w:rPr>
                <w:rFonts w:ascii="Garamond" w:hAnsi="Garamond"/>
                <w:strike/>
              </w:rPr>
            </w:pPr>
          </w:p>
        </w:tc>
        <w:tc>
          <w:tcPr>
            <w:tcW w:w="3685" w:type="dxa"/>
            <w:gridSpan w:val="5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856C7" w:rsidRDefault="00A856C7" w:rsidP="00A856C7">
            <w:pPr>
              <w:rPr>
                <w:rFonts w:ascii="Garamond" w:hAnsi="Garamond"/>
              </w:rPr>
            </w:pPr>
            <w:r>
              <w:rPr>
                <w:rFonts w:ascii="Garamond" w:hAnsi="Garamond"/>
                <w:lang w:val="en-US"/>
              </w:rPr>
              <w:sym w:font="Wingdings" w:char="F078"/>
            </w:r>
            <w:r>
              <w:rPr>
                <w:rFonts w:ascii="Garamond" w:hAnsi="Garamond"/>
              </w:rPr>
              <w:t xml:space="preserve"> PC</w:t>
            </w:r>
          </w:p>
          <w:p w:rsidR="00A856C7" w:rsidRDefault="00A856C7" w:rsidP="00A856C7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 xml:space="preserve">     ○ Argo</w:t>
            </w:r>
          </w:p>
          <w:p w:rsidR="00A856C7" w:rsidRDefault="00A856C7" w:rsidP="00A856C7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 xml:space="preserve">     ○ </w:t>
            </w:r>
            <w:proofErr w:type="spellStart"/>
            <w:r>
              <w:rPr>
                <w:rFonts w:ascii="Garamond" w:hAnsi="Garamond"/>
              </w:rPr>
              <w:t>GSuite</w:t>
            </w:r>
            <w:proofErr w:type="spellEnd"/>
          </w:p>
          <w:p w:rsidR="00A856C7" w:rsidRDefault="00A856C7" w:rsidP="00A856C7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 xml:space="preserve">     ○ </w:t>
            </w:r>
            <w:proofErr w:type="spellStart"/>
            <w:r>
              <w:rPr>
                <w:rFonts w:ascii="Garamond" w:hAnsi="Garamond"/>
              </w:rPr>
              <w:t>Meet</w:t>
            </w:r>
            <w:proofErr w:type="spellEnd"/>
          </w:p>
          <w:p w:rsidR="00A856C7" w:rsidRDefault="00A856C7" w:rsidP="00A856C7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 xml:space="preserve">     ○ Moduli Google</w:t>
            </w:r>
          </w:p>
          <w:p w:rsidR="00BE640A" w:rsidRPr="00315B2F" w:rsidRDefault="00A856C7" w:rsidP="00A856C7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 xml:space="preserve"> </w:t>
            </w:r>
            <w:r>
              <w:rPr>
                <w:rFonts w:ascii="Garamond" w:hAnsi="Garamond"/>
                <w:lang w:val="en-US"/>
              </w:rPr>
              <w:sym w:font="Wingdings" w:char="F078"/>
            </w:r>
            <w:r>
              <w:rPr>
                <w:rFonts w:ascii="Garamond" w:hAnsi="Garamond"/>
              </w:rPr>
              <w:t xml:space="preserve"> </w:t>
            </w:r>
            <w:proofErr w:type="spellStart"/>
            <w:r>
              <w:rPr>
                <w:rFonts w:ascii="Garamond" w:hAnsi="Garamond"/>
              </w:rPr>
              <w:t>virtual</w:t>
            </w:r>
            <w:proofErr w:type="spellEnd"/>
            <w:r>
              <w:rPr>
                <w:rFonts w:ascii="Garamond" w:hAnsi="Garamond"/>
              </w:rPr>
              <w:t xml:space="preserve"> - lab</w:t>
            </w:r>
          </w:p>
        </w:tc>
        <w:tc>
          <w:tcPr>
            <w:tcW w:w="37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A856C7" w:rsidRPr="00141EE9" w:rsidRDefault="00A856C7" w:rsidP="00A856C7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sym w:font="Wingdings" w:char="F078"/>
            </w:r>
            <w:r>
              <w:rPr>
                <w:rFonts w:ascii="Garamond" w:hAnsi="Garamond"/>
              </w:rPr>
              <w:t xml:space="preserve"> d</w:t>
            </w:r>
            <w:r w:rsidRPr="00141EE9">
              <w:rPr>
                <w:rFonts w:ascii="Garamond" w:hAnsi="Garamond"/>
              </w:rPr>
              <w:t>ispense</w:t>
            </w:r>
          </w:p>
          <w:p w:rsidR="00A856C7" w:rsidRDefault="00A856C7" w:rsidP="00A856C7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sym w:font="Wingdings" w:char="F078"/>
            </w:r>
            <w:r>
              <w:rPr>
                <w:rFonts w:ascii="Garamond" w:hAnsi="Garamond"/>
              </w:rPr>
              <w:t xml:space="preserve">  libro di testo</w:t>
            </w:r>
          </w:p>
          <w:p w:rsidR="00A856C7" w:rsidRDefault="00A856C7" w:rsidP="00A856C7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sym w:font="Wingdings" w:char="F078"/>
            </w:r>
            <w:r>
              <w:rPr>
                <w:rFonts w:ascii="Garamond" w:hAnsi="Garamond"/>
              </w:rPr>
              <w:t xml:space="preserve">  pubblicazioni ed e-book</w:t>
            </w:r>
          </w:p>
          <w:p w:rsidR="00A856C7" w:rsidRPr="00B54AD4" w:rsidRDefault="00A856C7" w:rsidP="00A856C7">
            <w:pPr>
              <w:rPr>
                <w:rFonts w:ascii="Garamond" w:eastAsia="MS Mincho" w:hAnsi="Garamond"/>
                <w:sz w:val="18"/>
                <w:szCs w:val="18"/>
                <w:lang w:eastAsia="ja-JP"/>
              </w:rPr>
            </w:pPr>
            <w:r>
              <w:rPr>
                <w:rFonts w:ascii="Garamond" w:hAnsi="Garamond"/>
              </w:rPr>
              <w:t xml:space="preserve"> </w:t>
            </w:r>
            <w:r>
              <w:rPr>
                <w:rFonts w:ascii="Garamond" w:hAnsi="Garamond"/>
              </w:rPr>
              <w:sym w:font="Wingdings" w:char="F078"/>
            </w:r>
            <w:r>
              <w:rPr>
                <w:rFonts w:ascii="Garamond" w:hAnsi="Garamond"/>
              </w:rPr>
              <w:t xml:space="preserve"> apparati multimediali</w:t>
            </w:r>
          </w:p>
          <w:p w:rsidR="00A856C7" w:rsidRDefault="00A856C7" w:rsidP="00A856C7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sym w:font="Wingdings" w:char="F078"/>
            </w:r>
            <w:r>
              <w:rPr>
                <w:rFonts w:ascii="Garamond" w:hAnsi="Garamond"/>
              </w:rPr>
              <w:t xml:space="preserve">  </w:t>
            </w:r>
            <w:r w:rsidRPr="00100B48">
              <w:rPr>
                <w:rFonts w:ascii="Garamond" w:hAnsi="Garamond"/>
              </w:rPr>
              <w:t>Codice Civile</w:t>
            </w:r>
          </w:p>
          <w:p w:rsidR="00BE640A" w:rsidRPr="00315B2F" w:rsidRDefault="00A856C7" w:rsidP="00A856C7">
            <w:pPr>
              <w:rPr>
                <w:rFonts w:ascii="Garamond" w:eastAsia="MS Mincho" w:hAnsi="Garamond"/>
                <w:sz w:val="18"/>
                <w:szCs w:val="18"/>
                <w:lang w:eastAsia="ja-JP"/>
              </w:rPr>
            </w:pPr>
            <w:r>
              <w:rPr>
                <w:rFonts w:ascii="Garamond" w:hAnsi="Garamond"/>
              </w:rPr>
              <w:sym w:font="Wingdings" w:char="F078"/>
            </w:r>
            <w:r>
              <w:rPr>
                <w:rFonts w:ascii="Garamond" w:hAnsi="Garamond"/>
              </w:rPr>
              <w:t xml:space="preserve"> Codice della Navigazione</w:t>
            </w:r>
          </w:p>
        </w:tc>
      </w:tr>
      <w:tr w:rsidR="00E44D3C" w:rsidRPr="00BE640A" w:rsidTr="00620492">
        <w:trPr>
          <w:trHeight w:val="625"/>
        </w:trPr>
        <w:tc>
          <w:tcPr>
            <w:tcW w:w="10317" w:type="dxa"/>
            <w:gridSpan w:val="9"/>
            <w:shd w:val="clear" w:color="auto" w:fill="002060"/>
            <w:vAlign w:val="center"/>
          </w:tcPr>
          <w:p w:rsidR="00E44D3C" w:rsidRPr="00BE640A" w:rsidRDefault="00E44D3C" w:rsidP="00620492">
            <w:pPr>
              <w:pStyle w:val="Titolo2"/>
              <w:jc w:val="center"/>
              <w:rPr>
                <w:rFonts w:ascii="Garamond" w:hAnsi="Garamond"/>
                <w:smallCaps/>
                <w:sz w:val="28"/>
                <w:szCs w:val="28"/>
              </w:rPr>
            </w:pPr>
            <w:r w:rsidRPr="00BE640A">
              <w:rPr>
                <w:rFonts w:ascii="Garamond" w:hAnsi="Garamond"/>
                <w:smallCaps/>
                <w:sz w:val="28"/>
                <w:szCs w:val="28"/>
              </w:rPr>
              <w:t xml:space="preserve">Verifiche </w:t>
            </w:r>
            <w:r w:rsidR="00F470B3" w:rsidRPr="00BE640A">
              <w:rPr>
                <w:rFonts w:ascii="Garamond" w:hAnsi="Garamond"/>
                <w:smallCaps/>
                <w:sz w:val="28"/>
                <w:szCs w:val="28"/>
              </w:rPr>
              <w:t>E Criteri Di Valutazione</w:t>
            </w:r>
          </w:p>
        </w:tc>
      </w:tr>
      <w:tr w:rsidR="00315B2F" w:rsidRPr="00315B2F" w:rsidTr="00620492">
        <w:trPr>
          <w:trHeight w:val="1459"/>
        </w:trPr>
        <w:tc>
          <w:tcPr>
            <w:tcW w:w="2860" w:type="dxa"/>
            <w:vAlign w:val="center"/>
          </w:tcPr>
          <w:p w:rsidR="00315B2F" w:rsidRPr="00315B2F" w:rsidRDefault="00315B2F" w:rsidP="00620492">
            <w:pPr>
              <w:pStyle w:val="Titolo2"/>
              <w:jc w:val="center"/>
              <w:rPr>
                <w:rFonts w:ascii="Garamond" w:hAnsi="Garamond"/>
              </w:rPr>
            </w:pPr>
            <w:r w:rsidRPr="00315B2F">
              <w:rPr>
                <w:rFonts w:ascii="Garamond" w:hAnsi="Garamond"/>
              </w:rPr>
              <w:t>In itinere</w:t>
            </w:r>
          </w:p>
        </w:tc>
        <w:tc>
          <w:tcPr>
            <w:tcW w:w="3674" w:type="dxa"/>
            <w:gridSpan w:val="4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A856C7" w:rsidRPr="00BF1495" w:rsidRDefault="00A856C7" w:rsidP="00A856C7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sym w:font="Wingdings" w:char="F078"/>
            </w:r>
            <w:r w:rsidRPr="00315B2F">
              <w:rPr>
                <w:rFonts w:ascii="Garamond" w:hAnsi="Garamond"/>
              </w:rPr>
              <w:t xml:space="preserve">  </w:t>
            </w:r>
            <w:r>
              <w:rPr>
                <w:rFonts w:ascii="Garamond" w:hAnsi="Garamond"/>
              </w:rPr>
              <w:t>relazione</w:t>
            </w:r>
          </w:p>
          <w:p w:rsidR="00A856C7" w:rsidRDefault="00A856C7" w:rsidP="00A856C7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sym w:font="Wingdings" w:char="F078"/>
            </w:r>
            <w:r w:rsidRPr="00315B2F">
              <w:rPr>
                <w:rFonts w:ascii="Garamond" w:hAnsi="Garamond"/>
              </w:rPr>
              <w:t xml:space="preserve"> </w:t>
            </w:r>
            <w:r w:rsidRPr="00315B2F">
              <w:rPr>
                <w:rFonts w:ascii="Garamond" w:hAnsi="Garamond"/>
                <w:i/>
              </w:rPr>
              <w:t xml:space="preserve"> </w:t>
            </w:r>
            <w:r>
              <w:rPr>
                <w:rFonts w:ascii="Garamond" w:hAnsi="Garamond"/>
              </w:rPr>
              <w:t>comprensione del testo</w:t>
            </w:r>
          </w:p>
          <w:p w:rsidR="00A856C7" w:rsidRDefault="00A856C7" w:rsidP="00A856C7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sym w:font="Wingdings" w:char="F078"/>
            </w:r>
            <w:r>
              <w:rPr>
                <w:rFonts w:ascii="Garamond" w:hAnsi="Garamond"/>
              </w:rPr>
              <w:t xml:space="preserve">  verifica orale</w:t>
            </w:r>
          </w:p>
          <w:p w:rsidR="00A856C7" w:rsidRDefault="00A856C7" w:rsidP="00A856C7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sym w:font="Wingdings" w:char="F078"/>
            </w:r>
            <w:r w:rsidRPr="00315B2F">
              <w:rPr>
                <w:rFonts w:ascii="Garamond" w:hAnsi="Garamond"/>
              </w:rPr>
              <w:t xml:space="preserve">  </w:t>
            </w:r>
            <w:r>
              <w:rPr>
                <w:rFonts w:ascii="Garamond" w:hAnsi="Garamond"/>
              </w:rPr>
              <w:t>soluzione di problemi</w:t>
            </w:r>
          </w:p>
          <w:p w:rsidR="00BF1495" w:rsidRPr="00315B2F" w:rsidRDefault="00BF1495" w:rsidP="00620492">
            <w:pPr>
              <w:rPr>
                <w:rFonts w:ascii="Garamond" w:hAnsi="Garamond"/>
              </w:rPr>
            </w:pPr>
          </w:p>
        </w:tc>
        <w:tc>
          <w:tcPr>
            <w:tcW w:w="3783" w:type="dxa"/>
            <w:gridSpan w:val="4"/>
            <w:vMerge w:val="restart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315B2F" w:rsidRPr="00315B2F" w:rsidRDefault="006B4537" w:rsidP="00FA1E96">
            <w:pPr>
              <w:rPr>
                <w:rFonts w:ascii="Garamond" w:hAnsi="Garamond"/>
              </w:rPr>
            </w:pPr>
            <w:r>
              <w:rPr>
                <w:rFonts w:ascii="Garamond" w:hAnsi="Garamond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56704" behindDoc="0" locked="0" layoutInCell="1" allowOverlap="1">
                      <wp:simplePos x="0" y="0"/>
                      <wp:positionH relativeFrom="column">
                        <wp:posOffset>337185</wp:posOffset>
                      </wp:positionH>
                      <wp:positionV relativeFrom="paragraph">
                        <wp:posOffset>37465</wp:posOffset>
                      </wp:positionV>
                      <wp:extent cx="1582420" cy="272415"/>
                      <wp:effectExtent l="0" t="0" r="0" b="0"/>
                      <wp:wrapNone/>
                      <wp:docPr id="5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82420" cy="2724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23C5D" w:rsidRPr="00315B2F" w:rsidRDefault="00323C5D">
                                  <w:pPr>
                                    <w:rPr>
                                      <w:rFonts w:ascii="Garamond" w:hAnsi="Garamond"/>
                                    </w:rPr>
                                  </w:pPr>
                                  <w:r w:rsidRPr="00315B2F">
                                    <w:rPr>
                                      <w:rFonts w:ascii="Garamond" w:hAnsi="Garamond"/>
                                    </w:rPr>
                                    <w:t>Criteri di Valutazione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3" o:spid="_x0000_s1026" type="#_x0000_t202" style="position:absolute;margin-left:26.55pt;margin-top:2.95pt;width:124.6pt;height:21.45pt;z-index:25165670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">
                      <v:textbox style="mso-fit-shape-to-text:t">
                        <w:txbxContent>
                          <w:p w:rsidR="00323C5D" w:rsidRPr="00315B2F" w:rsidRDefault="00323C5D">
                            <w:pPr>
                              <w:rPr>
                                <w:rFonts w:ascii="Garamond" w:hAnsi="Garamond"/>
                              </w:rPr>
                            </w:pPr>
                            <w:r w:rsidRPr="00315B2F">
                              <w:rPr>
                                <w:rFonts w:ascii="Garamond" w:hAnsi="Garamond"/>
                              </w:rPr>
                              <w:t>Criteri di Valutazione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315B2F" w:rsidRDefault="00315B2F" w:rsidP="00FA1E96">
            <w:pPr>
              <w:rPr>
                <w:rFonts w:ascii="Garamond" w:hAnsi="Garamond"/>
              </w:rPr>
            </w:pPr>
          </w:p>
          <w:p w:rsidR="00A856C7" w:rsidRPr="004E4AD5" w:rsidRDefault="00A856C7" w:rsidP="00A856C7">
            <w:pPr>
              <w:jc w:val="both"/>
              <w:rPr>
                <w:rFonts w:ascii="Garamond" w:hAnsi="Garamond"/>
              </w:rPr>
            </w:pPr>
            <w:r w:rsidRPr="004E4AD5">
              <w:rPr>
                <w:rFonts w:ascii="Garamond" w:hAnsi="Garamond"/>
              </w:rPr>
              <w:t>I criteri di valutazione per le prove sono quelli riportati nel P.T.O.F.</w:t>
            </w:r>
          </w:p>
          <w:p w:rsidR="00A856C7" w:rsidRPr="004E4AD5" w:rsidRDefault="00A856C7" w:rsidP="00A856C7">
            <w:pPr>
              <w:jc w:val="both"/>
              <w:rPr>
                <w:rFonts w:ascii="Garamond" w:hAnsi="Garamond"/>
              </w:rPr>
            </w:pPr>
          </w:p>
          <w:p w:rsidR="00A856C7" w:rsidRPr="004E4AD5" w:rsidRDefault="00A856C7" w:rsidP="00A856C7">
            <w:pPr>
              <w:jc w:val="both"/>
              <w:rPr>
                <w:rFonts w:ascii="Garamond" w:hAnsi="Garamond"/>
              </w:rPr>
            </w:pPr>
          </w:p>
          <w:p w:rsidR="00A856C7" w:rsidRPr="008C2F86" w:rsidRDefault="00A856C7" w:rsidP="00A856C7">
            <w:pPr>
              <w:jc w:val="both"/>
              <w:rPr>
                <w:sz w:val="20"/>
              </w:rPr>
            </w:pPr>
            <w:r w:rsidRPr="004E4AD5">
              <w:rPr>
                <w:rFonts w:ascii="Garamond" w:hAnsi="Garamond"/>
              </w:rPr>
              <w:t>Nella valutazione finale si tiene conto del profitto, dell’impegno, della partecipazione attiva alle lezioni in presenza e in modalità didattica integrata e dei progressi compiuti dall’allievo nella sua attività di apprendimento.</w:t>
            </w:r>
          </w:p>
          <w:p w:rsidR="00141EE9" w:rsidRPr="00315B2F" w:rsidRDefault="00141EE9" w:rsidP="00FA1E96">
            <w:pPr>
              <w:jc w:val="both"/>
              <w:rPr>
                <w:rFonts w:ascii="Garamond" w:hAnsi="Garamond"/>
              </w:rPr>
            </w:pPr>
          </w:p>
        </w:tc>
      </w:tr>
      <w:tr w:rsidR="00315B2F" w:rsidRPr="00315B2F" w:rsidTr="00620492">
        <w:trPr>
          <w:trHeight w:val="843"/>
        </w:trPr>
        <w:tc>
          <w:tcPr>
            <w:tcW w:w="2860" w:type="dxa"/>
            <w:vAlign w:val="center"/>
          </w:tcPr>
          <w:p w:rsidR="00315B2F" w:rsidRPr="00315B2F" w:rsidRDefault="00315B2F" w:rsidP="00620492">
            <w:pPr>
              <w:pStyle w:val="Titolo2"/>
              <w:jc w:val="center"/>
              <w:rPr>
                <w:rFonts w:ascii="Garamond" w:hAnsi="Garamond"/>
              </w:rPr>
            </w:pPr>
            <w:r w:rsidRPr="00315B2F">
              <w:rPr>
                <w:rFonts w:ascii="Garamond" w:hAnsi="Garamond"/>
              </w:rPr>
              <w:t>Fine modulo</w:t>
            </w:r>
          </w:p>
        </w:tc>
        <w:tc>
          <w:tcPr>
            <w:tcW w:w="3674" w:type="dxa"/>
            <w:gridSpan w:val="4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856C7" w:rsidRDefault="00A856C7" w:rsidP="00A856C7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sym w:font="Wingdings" w:char="F078"/>
            </w:r>
            <w:r>
              <w:rPr>
                <w:rFonts w:ascii="Garamond" w:hAnsi="Garamond"/>
              </w:rPr>
              <w:t xml:space="preserve"> </w:t>
            </w:r>
            <w:r w:rsidRPr="00315B2F">
              <w:rPr>
                <w:rFonts w:ascii="Garamond" w:hAnsi="Garamond"/>
              </w:rPr>
              <w:t xml:space="preserve">prova </w:t>
            </w:r>
            <w:proofErr w:type="spellStart"/>
            <w:r>
              <w:rPr>
                <w:rFonts w:ascii="Garamond" w:hAnsi="Garamond"/>
              </w:rPr>
              <w:t>semistrutturata</w:t>
            </w:r>
            <w:proofErr w:type="spellEnd"/>
          </w:p>
          <w:p w:rsidR="00A856C7" w:rsidRPr="00315B2F" w:rsidRDefault="00A856C7" w:rsidP="00A856C7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sym w:font="Wingdings" w:char="F078"/>
            </w:r>
            <w:r>
              <w:rPr>
                <w:rFonts w:ascii="Garamond" w:hAnsi="Garamond"/>
              </w:rPr>
              <w:t xml:space="preserve"> </w:t>
            </w:r>
            <w:r w:rsidRPr="00315B2F">
              <w:rPr>
                <w:rFonts w:ascii="Garamond" w:hAnsi="Garamond"/>
              </w:rPr>
              <w:t xml:space="preserve"> </w:t>
            </w:r>
            <w:r>
              <w:rPr>
                <w:rFonts w:ascii="Garamond" w:hAnsi="Garamond"/>
              </w:rPr>
              <w:t>relazione</w:t>
            </w:r>
          </w:p>
          <w:p w:rsidR="00A856C7" w:rsidRDefault="00A856C7" w:rsidP="00A856C7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sym w:font="Wingdings" w:char="F078"/>
            </w:r>
            <w:r w:rsidRPr="00315B2F">
              <w:rPr>
                <w:rFonts w:ascii="Garamond" w:hAnsi="Garamond"/>
              </w:rPr>
              <w:t xml:space="preserve">  </w:t>
            </w:r>
            <w:r>
              <w:rPr>
                <w:rFonts w:ascii="Garamond" w:hAnsi="Garamond"/>
              </w:rPr>
              <w:t>comprensione del testo</w:t>
            </w:r>
          </w:p>
          <w:p w:rsidR="00A856C7" w:rsidRDefault="00A856C7" w:rsidP="00A856C7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sym w:font="Wingdings" w:char="F078"/>
            </w:r>
            <w:r w:rsidRPr="00315B2F">
              <w:rPr>
                <w:rFonts w:ascii="Garamond" w:hAnsi="Garamond"/>
              </w:rPr>
              <w:t xml:space="preserve">  </w:t>
            </w:r>
            <w:r>
              <w:rPr>
                <w:rFonts w:ascii="Garamond" w:hAnsi="Garamond"/>
              </w:rPr>
              <w:t>soluzione di problemi</w:t>
            </w:r>
          </w:p>
          <w:p w:rsidR="00315B2F" w:rsidRPr="00315B2F" w:rsidRDefault="00315B2F" w:rsidP="00620492">
            <w:pPr>
              <w:rPr>
                <w:rFonts w:ascii="Garamond" w:hAnsi="Garamond"/>
              </w:rPr>
            </w:pPr>
          </w:p>
        </w:tc>
        <w:tc>
          <w:tcPr>
            <w:tcW w:w="3783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315B2F" w:rsidRPr="00315B2F" w:rsidRDefault="00315B2F" w:rsidP="00620492">
            <w:pPr>
              <w:rPr>
                <w:rFonts w:ascii="Garamond" w:hAnsi="Garamond"/>
              </w:rPr>
            </w:pPr>
          </w:p>
        </w:tc>
      </w:tr>
      <w:tr w:rsidR="00E44D3C" w:rsidRPr="00315B2F" w:rsidTr="00620492">
        <w:trPr>
          <w:trHeight w:val="416"/>
        </w:trPr>
        <w:tc>
          <w:tcPr>
            <w:tcW w:w="2860" w:type="dxa"/>
            <w:vAlign w:val="center"/>
          </w:tcPr>
          <w:p w:rsidR="00E44D3C" w:rsidRPr="00315B2F" w:rsidRDefault="00E44D3C" w:rsidP="00620492">
            <w:pPr>
              <w:pStyle w:val="Titolo2"/>
              <w:jc w:val="center"/>
              <w:rPr>
                <w:rFonts w:ascii="Garamond" w:hAnsi="Garamond"/>
              </w:rPr>
            </w:pPr>
            <w:r w:rsidRPr="00315B2F">
              <w:rPr>
                <w:rFonts w:ascii="Garamond" w:hAnsi="Garamond"/>
              </w:rPr>
              <w:t xml:space="preserve">Livelli minimi </w:t>
            </w:r>
            <w:r w:rsidR="00FA534F" w:rsidRPr="00315B2F">
              <w:rPr>
                <w:rFonts w:ascii="Garamond" w:hAnsi="Garamond"/>
              </w:rPr>
              <w:t>per le verifiche</w:t>
            </w:r>
          </w:p>
        </w:tc>
        <w:tc>
          <w:tcPr>
            <w:tcW w:w="7457" w:type="dxa"/>
            <w:gridSpan w:val="8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45463" w:rsidRPr="00E615C4" w:rsidRDefault="007760CF" w:rsidP="00620492">
            <w:pPr>
              <w:numPr>
                <w:ilvl w:val="0"/>
                <w:numId w:val="13"/>
              </w:numPr>
              <w:tabs>
                <w:tab w:val="clear" w:pos="567"/>
                <w:tab w:val="num" w:pos="0"/>
              </w:tabs>
              <w:suppressAutoHyphens/>
              <w:ind w:left="356" w:hanging="360"/>
              <w:jc w:val="both"/>
              <w:rPr>
                <w:sz w:val="22"/>
                <w:szCs w:val="22"/>
              </w:rPr>
            </w:pPr>
            <w:r w:rsidRPr="007760CF">
              <w:rPr>
                <w:rFonts w:ascii="Garamond" w:hAnsi="Garamond"/>
              </w:rPr>
              <w:t>Conoscenze ed abilità essenziali su : struttura e funzioni dell’IMO; conoscenza di base delle convenzioni IMO in materia di  sicurezza della vita in mare e di protezione dell’ambiente marino: SOLAS 74/78 e successivi emendamenti,  MARPOL 73/78 e annessi, STCW 78/2010, ILLC 66, COLREG</w:t>
            </w:r>
          </w:p>
        </w:tc>
      </w:tr>
      <w:tr w:rsidR="00E44D3C" w:rsidRPr="00315B2F" w:rsidTr="00620492">
        <w:trPr>
          <w:trHeight w:val="1022"/>
        </w:trPr>
        <w:tc>
          <w:tcPr>
            <w:tcW w:w="2860" w:type="dxa"/>
            <w:vAlign w:val="center"/>
          </w:tcPr>
          <w:p w:rsidR="00E44D3C" w:rsidRPr="00315B2F" w:rsidRDefault="007C7E3B" w:rsidP="00620492">
            <w:pPr>
              <w:pStyle w:val="Titolo2"/>
              <w:jc w:val="center"/>
              <w:rPr>
                <w:rFonts w:ascii="Garamond" w:hAnsi="Garamond"/>
              </w:rPr>
            </w:pPr>
            <w:r w:rsidRPr="00315B2F">
              <w:rPr>
                <w:rFonts w:ascii="Garamond" w:hAnsi="Garamond"/>
              </w:rPr>
              <w:t>Azioni di recupero ed  approfondimento</w:t>
            </w:r>
          </w:p>
        </w:tc>
        <w:tc>
          <w:tcPr>
            <w:tcW w:w="7457" w:type="dxa"/>
            <w:gridSpan w:val="8"/>
            <w:vAlign w:val="center"/>
          </w:tcPr>
          <w:p w:rsidR="007760CF" w:rsidRPr="007760CF" w:rsidRDefault="007760CF" w:rsidP="007760CF">
            <w:pPr>
              <w:numPr>
                <w:ilvl w:val="0"/>
                <w:numId w:val="7"/>
              </w:numPr>
              <w:ind w:left="356"/>
              <w:jc w:val="both"/>
              <w:rPr>
                <w:rFonts w:ascii="Garamond" w:hAnsi="Garamond"/>
              </w:rPr>
            </w:pPr>
            <w:r w:rsidRPr="007760CF">
              <w:rPr>
                <w:rFonts w:ascii="Garamond" w:hAnsi="Garamond"/>
              </w:rPr>
              <w:t xml:space="preserve">Il recupero curriculare sarà costante al fine di favorire l’apprendimento degli alunni più fragili nonché il potenziamento di quelli più rispondenti; a seguito degli esiti del primo trimestre, nel mese di gennaio, verranno riesaminati le tematiche già svolte per consentire il recupero di chi ha riportato le insufficienze; </w:t>
            </w:r>
          </w:p>
          <w:p w:rsidR="00E44D3C" w:rsidRPr="00C524DE" w:rsidRDefault="007760CF" w:rsidP="007760CF">
            <w:pPr>
              <w:numPr>
                <w:ilvl w:val="0"/>
                <w:numId w:val="7"/>
              </w:numPr>
              <w:ind w:left="356"/>
              <w:jc w:val="both"/>
              <w:rPr>
                <w:sz w:val="22"/>
                <w:szCs w:val="22"/>
              </w:rPr>
            </w:pPr>
            <w:r w:rsidRPr="007760CF">
              <w:rPr>
                <w:rFonts w:ascii="Garamond" w:hAnsi="Garamond"/>
              </w:rPr>
              <w:t>L’approfondimento consisterà nella produzione di lavori di ricerca su tematiche particolarmente significative quali: organizzazioni internazionali non governative</w:t>
            </w:r>
          </w:p>
        </w:tc>
      </w:tr>
    </w:tbl>
    <w:p w:rsidR="00EC0F5A" w:rsidRDefault="00EC0F5A" w:rsidP="00C524DE">
      <w:pPr>
        <w:rPr>
          <w:rFonts w:ascii="Garamond" w:hAnsi="Garamond"/>
          <w:b/>
        </w:rPr>
      </w:pPr>
    </w:p>
    <w:p w:rsidR="008E1BF7" w:rsidRDefault="008E1BF7" w:rsidP="003C29B4">
      <w:pPr>
        <w:jc w:val="both"/>
        <w:rPr>
          <w:rFonts w:ascii="Garamond" w:hAnsi="Garamond"/>
          <w:b/>
        </w:rPr>
      </w:pPr>
    </w:p>
    <w:p w:rsidR="008E1BF7" w:rsidRDefault="008E1BF7" w:rsidP="003C29B4">
      <w:pPr>
        <w:jc w:val="both"/>
        <w:rPr>
          <w:rFonts w:ascii="Garamond" w:hAnsi="Garamond"/>
          <w:b/>
        </w:rPr>
      </w:pPr>
    </w:p>
    <w:p w:rsidR="008E1BF7" w:rsidRDefault="008E1BF7" w:rsidP="003C29B4">
      <w:pPr>
        <w:jc w:val="both"/>
        <w:rPr>
          <w:rFonts w:ascii="Garamond" w:hAnsi="Garamond"/>
          <w:b/>
        </w:rPr>
      </w:pPr>
    </w:p>
    <w:p w:rsidR="008E1BF7" w:rsidRDefault="008E1BF7" w:rsidP="003C29B4">
      <w:pPr>
        <w:jc w:val="both"/>
        <w:rPr>
          <w:rFonts w:ascii="Garamond" w:hAnsi="Garamond"/>
          <w:b/>
        </w:rPr>
      </w:pPr>
    </w:p>
    <w:p w:rsidR="008E1BF7" w:rsidRDefault="008E1BF7" w:rsidP="003C29B4">
      <w:pPr>
        <w:jc w:val="both"/>
        <w:rPr>
          <w:rFonts w:ascii="Garamond" w:hAnsi="Garamond"/>
          <w:b/>
        </w:rPr>
      </w:pPr>
    </w:p>
    <w:p w:rsidR="008E1BF7" w:rsidRDefault="008E1BF7" w:rsidP="003C29B4">
      <w:pPr>
        <w:jc w:val="both"/>
        <w:rPr>
          <w:rFonts w:ascii="Garamond" w:hAnsi="Garamond"/>
          <w:b/>
        </w:rPr>
      </w:pPr>
    </w:p>
    <w:p w:rsidR="008E1BF7" w:rsidRDefault="008E1BF7" w:rsidP="003C29B4">
      <w:pPr>
        <w:jc w:val="both"/>
        <w:rPr>
          <w:rFonts w:ascii="Garamond" w:hAnsi="Garamond"/>
          <w:b/>
        </w:rPr>
      </w:pPr>
    </w:p>
    <w:p w:rsidR="008E1BF7" w:rsidRDefault="008E1BF7" w:rsidP="003C29B4">
      <w:pPr>
        <w:jc w:val="both"/>
        <w:rPr>
          <w:rFonts w:ascii="Garamond" w:hAnsi="Garamond"/>
          <w:b/>
        </w:rPr>
      </w:pPr>
    </w:p>
    <w:p w:rsidR="008E1BF7" w:rsidRDefault="008E1BF7" w:rsidP="003C29B4">
      <w:pPr>
        <w:jc w:val="both"/>
        <w:rPr>
          <w:rFonts w:ascii="Garamond" w:hAnsi="Garamond"/>
          <w:b/>
        </w:rPr>
      </w:pPr>
    </w:p>
    <w:p w:rsidR="00C54F5D" w:rsidRPr="008B179C" w:rsidRDefault="00C54F5D" w:rsidP="003C29B4">
      <w:pPr>
        <w:jc w:val="both"/>
        <w:rPr>
          <w:bCs/>
          <w:sz w:val="22"/>
          <w:szCs w:val="22"/>
        </w:rPr>
      </w:pPr>
      <w:r w:rsidRPr="00315B2F">
        <w:rPr>
          <w:rFonts w:ascii="Garamond" w:hAnsi="Garamond"/>
          <w:b/>
        </w:rPr>
        <w:lastRenderedPageBreak/>
        <w:t xml:space="preserve">MODULO N. </w:t>
      </w:r>
      <w:r>
        <w:rPr>
          <w:rFonts w:ascii="Garamond" w:hAnsi="Garamond"/>
          <w:b/>
        </w:rPr>
        <w:t xml:space="preserve">2 </w:t>
      </w:r>
      <w:r w:rsidR="0046556A">
        <w:rPr>
          <w:rFonts w:ascii="Garamond" w:hAnsi="Garamond"/>
          <w:b/>
        </w:rPr>
        <w:t xml:space="preserve">I contratti di utilizzazione di nave, di assicurazione. </w:t>
      </w:r>
      <w:r w:rsidR="003C29B4">
        <w:rPr>
          <w:rFonts w:ascii="Garamond" w:hAnsi="Garamond"/>
          <w:b/>
        </w:rPr>
        <w:t>Tutela della sicurezza, dell’ambiente e della qualità nei trasporti</w:t>
      </w:r>
    </w:p>
    <w:p w:rsidR="00C54F5D" w:rsidRPr="00315B2F" w:rsidRDefault="00C54F5D" w:rsidP="00C54F5D">
      <w:pPr>
        <w:rPr>
          <w:rFonts w:ascii="Garamond" w:hAnsi="Garamond"/>
          <w:b/>
          <w:sz w:val="16"/>
          <w:szCs w:val="16"/>
        </w:rPr>
      </w:pPr>
    </w:p>
    <w:tbl>
      <w:tblPr>
        <w:tblW w:w="10317" w:type="dxa"/>
        <w:jc w:val="center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4" w:space="0" w:color="auto"/>
          <w:insideV w:val="doub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91"/>
        <w:gridCol w:w="7426"/>
      </w:tblGrid>
      <w:tr w:rsidR="00C54F5D" w:rsidRPr="00315B2F" w:rsidTr="00030FC2">
        <w:trPr>
          <w:trHeight w:val="925"/>
          <w:jc w:val="center"/>
        </w:trPr>
        <w:tc>
          <w:tcPr>
            <w:tcW w:w="10317" w:type="dxa"/>
            <w:gridSpan w:val="2"/>
            <w:tcBorders>
              <w:top w:val="nil"/>
              <w:bottom w:val="double" w:sz="4" w:space="0" w:color="auto"/>
            </w:tcBorders>
            <w:shd w:val="clear" w:color="auto" w:fill="BFBFBF"/>
          </w:tcPr>
          <w:p w:rsidR="00C54F5D" w:rsidRPr="00315B2F" w:rsidRDefault="00C54F5D" w:rsidP="00030FC2">
            <w:pPr>
              <w:pStyle w:val="Titolo2"/>
              <w:spacing w:before="60"/>
              <w:jc w:val="center"/>
              <w:rPr>
                <w:rFonts w:ascii="Garamond" w:hAnsi="Garamond"/>
              </w:rPr>
            </w:pPr>
            <w:r w:rsidRPr="00315B2F">
              <w:rPr>
                <w:rFonts w:ascii="Garamond" w:hAnsi="Garamond"/>
              </w:rPr>
              <w:t xml:space="preserve">Competenza LL GG </w:t>
            </w:r>
          </w:p>
          <w:p w:rsidR="00C54F5D" w:rsidRPr="003C29B4" w:rsidRDefault="0046556A" w:rsidP="0046556A">
            <w:pPr>
              <w:numPr>
                <w:ilvl w:val="0"/>
                <w:numId w:val="7"/>
              </w:numPr>
              <w:ind w:left="356"/>
              <w:jc w:val="both"/>
              <w:rPr>
                <w:rFonts w:ascii="Garamond" w:hAnsi="Garamond"/>
                <w:b/>
                <w:sz w:val="18"/>
                <w:szCs w:val="18"/>
              </w:rPr>
            </w:pPr>
            <w:r w:rsidRPr="0046556A">
              <w:rPr>
                <w:b/>
                <w:sz w:val="22"/>
                <w:szCs w:val="22"/>
              </w:rPr>
              <w:t>Utilizzare i principali concetti relativi all’economia e all’organizzazione dei processi produttivi e dei servizi</w:t>
            </w:r>
            <w:r w:rsidR="003C29B4">
              <w:rPr>
                <w:b/>
                <w:sz w:val="22"/>
                <w:szCs w:val="22"/>
              </w:rPr>
              <w:t>;</w:t>
            </w:r>
          </w:p>
          <w:p w:rsidR="003C29B4" w:rsidRPr="00A53864" w:rsidRDefault="00A53864" w:rsidP="00A53864">
            <w:pPr>
              <w:numPr>
                <w:ilvl w:val="0"/>
                <w:numId w:val="7"/>
              </w:numPr>
              <w:ind w:left="356"/>
              <w:jc w:val="both"/>
              <w:rPr>
                <w:rFonts w:ascii="Garamond" w:hAnsi="Garamond"/>
                <w:b/>
                <w:sz w:val="18"/>
                <w:szCs w:val="18"/>
              </w:rPr>
            </w:pPr>
            <w:r>
              <w:rPr>
                <w:b/>
                <w:sz w:val="22"/>
                <w:szCs w:val="22"/>
              </w:rPr>
              <w:t xml:space="preserve">Organizzare </w:t>
            </w:r>
            <w:r w:rsidR="003C29B4" w:rsidRPr="00A53864">
              <w:rPr>
                <w:b/>
                <w:sz w:val="22"/>
                <w:szCs w:val="22"/>
              </w:rPr>
              <w:t>i</w:t>
            </w:r>
            <w:r>
              <w:rPr>
                <w:b/>
                <w:sz w:val="22"/>
                <w:szCs w:val="22"/>
              </w:rPr>
              <w:t>l trasporto in relazione alle motivazioni del viaggio e alla sicurezza degli spostamenti</w:t>
            </w:r>
          </w:p>
        </w:tc>
      </w:tr>
      <w:tr w:rsidR="00C54F5D" w:rsidRPr="00315B2F" w:rsidTr="00030FC2">
        <w:trPr>
          <w:trHeight w:val="925"/>
          <w:jc w:val="center"/>
        </w:trPr>
        <w:tc>
          <w:tcPr>
            <w:tcW w:w="2891" w:type="dxa"/>
            <w:vAlign w:val="center"/>
          </w:tcPr>
          <w:p w:rsidR="00C54F5D" w:rsidRPr="00315B2F" w:rsidRDefault="00C54F5D" w:rsidP="00030FC2">
            <w:pPr>
              <w:pStyle w:val="Titolo2"/>
              <w:jc w:val="center"/>
              <w:rPr>
                <w:rFonts w:ascii="Garamond" w:hAnsi="Garamond"/>
              </w:rPr>
            </w:pPr>
            <w:r w:rsidRPr="00315B2F">
              <w:rPr>
                <w:rFonts w:ascii="Garamond" w:hAnsi="Garamond"/>
              </w:rPr>
              <w:t xml:space="preserve">Prerequisiti </w:t>
            </w:r>
          </w:p>
        </w:tc>
        <w:tc>
          <w:tcPr>
            <w:tcW w:w="7426" w:type="dxa"/>
            <w:vAlign w:val="center"/>
          </w:tcPr>
          <w:p w:rsidR="00C17BB0" w:rsidRPr="00C524DE" w:rsidRDefault="00C17BB0" w:rsidP="00323C5D">
            <w:pPr>
              <w:jc w:val="both"/>
              <w:rPr>
                <w:rFonts w:ascii="Garamond" w:hAnsi="Garamond"/>
                <w:i/>
                <w:sz w:val="20"/>
                <w:szCs w:val="20"/>
              </w:rPr>
            </w:pPr>
          </w:p>
          <w:p w:rsidR="00C17BB0" w:rsidRPr="00A53864" w:rsidRDefault="00A53864" w:rsidP="00A53864">
            <w:pPr>
              <w:numPr>
                <w:ilvl w:val="0"/>
                <w:numId w:val="7"/>
              </w:numPr>
              <w:ind w:left="356"/>
              <w:jc w:val="both"/>
              <w:rPr>
                <w:rFonts w:ascii="Garamond" w:hAnsi="Garamond"/>
                <w:i/>
                <w:sz w:val="22"/>
                <w:szCs w:val="22"/>
              </w:rPr>
            </w:pPr>
            <w:r>
              <w:rPr>
                <w:sz w:val="22"/>
                <w:szCs w:val="22"/>
              </w:rPr>
              <w:t>Conoscere</w:t>
            </w:r>
            <w:r w:rsidR="00C17BB0" w:rsidRPr="00A53864">
              <w:rPr>
                <w:sz w:val="22"/>
                <w:szCs w:val="22"/>
              </w:rPr>
              <w:t xml:space="preserve"> la disciplina gen</w:t>
            </w:r>
            <w:r>
              <w:rPr>
                <w:sz w:val="22"/>
                <w:szCs w:val="22"/>
              </w:rPr>
              <w:t>erale del contratto  e relative responsabilità</w:t>
            </w:r>
            <w:r w:rsidR="00C17BB0" w:rsidRPr="00A53864">
              <w:rPr>
                <w:sz w:val="22"/>
                <w:szCs w:val="22"/>
              </w:rPr>
              <w:t>;</w:t>
            </w:r>
          </w:p>
          <w:p w:rsidR="00F22F26" w:rsidRPr="00C54F5D" w:rsidRDefault="00F22F26" w:rsidP="00715F51">
            <w:pPr>
              <w:ind w:left="356"/>
              <w:jc w:val="both"/>
              <w:rPr>
                <w:sz w:val="22"/>
                <w:szCs w:val="22"/>
              </w:rPr>
            </w:pPr>
          </w:p>
        </w:tc>
      </w:tr>
      <w:tr w:rsidR="00C54F5D" w:rsidRPr="00F470B3" w:rsidTr="00030FC2">
        <w:trPr>
          <w:trHeight w:val="499"/>
          <w:jc w:val="center"/>
        </w:trPr>
        <w:tc>
          <w:tcPr>
            <w:tcW w:w="10317" w:type="dxa"/>
            <w:gridSpan w:val="2"/>
            <w:shd w:val="clear" w:color="auto" w:fill="002060"/>
            <w:vAlign w:val="center"/>
          </w:tcPr>
          <w:p w:rsidR="00C54F5D" w:rsidRPr="00F470B3" w:rsidRDefault="00C54F5D" w:rsidP="00030FC2">
            <w:pPr>
              <w:ind w:left="68" w:right="181"/>
              <w:jc w:val="center"/>
              <w:rPr>
                <w:rFonts w:ascii="Garamond" w:hAnsi="Garamond"/>
                <w:smallCaps/>
                <w:color w:val="0070C0"/>
                <w:sz w:val="28"/>
                <w:szCs w:val="28"/>
              </w:rPr>
            </w:pPr>
            <w:r w:rsidRPr="00F470B3">
              <w:rPr>
                <w:rFonts w:ascii="Garamond" w:hAnsi="Garamond"/>
                <w:b/>
                <w:smallCaps/>
                <w:sz w:val="28"/>
                <w:szCs w:val="28"/>
              </w:rPr>
              <w:t>Abilità</w:t>
            </w:r>
          </w:p>
        </w:tc>
      </w:tr>
      <w:tr w:rsidR="00C54F5D" w:rsidRPr="00315B2F" w:rsidTr="00030FC2">
        <w:trPr>
          <w:cantSplit/>
          <w:trHeight w:val="818"/>
          <w:jc w:val="center"/>
        </w:trPr>
        <w:tc>
          <w:tcPr>
            <w:tcW w:w="2891" w:type="dxa"/>
            <w:vAlign w:val="center"/>
          </w:tcPr>
          <w:p w:rsidR="00C54F5D" w:rsidRPr="00315B2F" w:rsidRDefault="00C54F5D" w:rsidP="00030FC2">
            <w:pPr>
              <w:pStyle w:val="Titolo2"/>
              <w:jc w:val="center"/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>A</w:t>
            </w:r>
            <w:r w:rsidRPr="00315B2F">
              <w:rPr>
                <w:rFonts w:ascii="Garamond" w:hAnsi="Garamond"/>
              </w:rPr>
              <w:t xml:space="preserve">bilità </w:t>
            </w:r>
            <w:r>
              <w:rPr>
                <w:rFonts w:ascii="Garamond" w:hAnsi="Garamond"/>
              </w:rPr>
              <w:t>LLGG</w:t>
            </w:r>
          </w:p>
        </w:tc>
        <w:tc>
          <w:tcPr>
            <w:tcW w:w="7426" w:type="dxa"/>
            <w:tcBorders>
              <w:top w:val="single" w:sz="4" w:space="0" w:color="auto"/>
            </w:tcBorders>
            <w:vAlign w:val="center"/>
          </w:tcPr>
          <w:p w:rsidR="001D4EA0" w:rsidRDefault="008867AB" w:rsidP="004D2724">
            <w:pPr>
              <w:numPr>
                <w:ilvl w:val="0"/>
                <w:numId w:val="7"/>
              </w:numPr>
              <w:ind w:left="356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Individuare i contratti di utilizzazione del mezzo </w:t>
            </w:r>
            <w:r w:rsidR="00A53864">
              <w:rPr>
                <w:sz w:val="22"/>
                <w:szCs w:val="22"/>
              </w:rPr>
              <w:t>e le normative ad essi correlate</w:t>
            </w:r>
            <w:r w:rsidR="001D4EA0">
              <w:rPr>
                <w:sz w:val="22"/>
                <w:szCs w:val="22"/>
              </w:rPr>
              <w:t>;</w:t>
            </w:r>
          </w:p>
          <w:p w:rsidR="00C54F5D" w:rsidRDefault="00116218" w:rsidP="004D2724">
            <w:pPr>
              <w:numPr>
                <w:ilvl w:val="0"/>
                <w:numId w:val="7"/>
              </w:numPr>
              <w:ind w:left="356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Individuare gli obblighi assicurativi per le imprese di trasporto</w:t>
            </w:r>
            <w:r w:rsidR="001D4EA0">
              <w:rPr>
                <w:sz w:val="22"/>
                <w:szCs w:val="22"/>
              </w:rPr>
              <w:t xml:space="preserve">; </w:t>
            </w:r>
          </w:p>
          <w:p w:rsidR="001D4EA0" w:rsidRPr="00A31340" w:rsidRDefault="00A53864" w:rsidP="00A53864">
            <w:pPr>
              <w:numPr>
                <w:ilvl w:val="0"/>
                <w:numId w:val="7"/>
              </w:numPr>
              <w:ind w:left="356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Rispettare le procedure ed assumere comportamenti consoni rispetto alle funzioni ricoperte</w:t>
            </w:r>
          </w:p>
        </w:tc>
      </w:tr>
      <w:tr w:rsidR="00C54F5D" w:rsidRPr="00315B2F" w:rsidTr="00030FC2">
        <w:trPr>
          <w:cantSplit/>
          <w:trHeight w:val="509"/>
          <w:jc w:val="center"/>
        </w:trPr>
        <w:tc>
          <w:tcPr>
            <w:tcW w:w="2891" w:type="dxa"/>
            <w:vAlign w:val="center"/>
          </w:tcPr>
          <w:p w:rsidR="00C54F5D" w:rsidRPr="00315B2F" w:rsidRDefault="00C54F5D" w:rsidP="00030FC2">
            <w:pPr>
              <w:pStyle w:val="Titolo2"/>
              <w:jc w:val="center"/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>A</w:t>
            </w:r>
            <w:r w:rsidRPr="00315B2F">
              <w:rPr>
                <w:rFonts w:ascii="Garamond" w:hAnsi="Garamond"/>
              </w:rPr>
              <w:t xml:space="preserve">bilità </w:t>
            </w:r>
          </w:p>
          <w:p w:rsidR="00C54F5D" w:rsidRDefault="00C54F5D" w:rsidP="00030FC2">
            <w:pPr>
              <w:pStyle w:val="Titolo2"/>
              <w:jc w:val="center"/>
              <w:rPr>
                <w:rFonts w:ascii="Garamond" w:hAnsi="Garamond"/>
              </w:rPr>
            </w:pPr>
            <w:r w:rsidRPr="00315B2F">
              <w:rPr>
                <w:rFonts w:ascii="Garamond" w:hAnsi="Garamond"/>
              </w:rPr>
              <w:t>da formulare</w:t>
            </w:r>
          </w:p>
        </w:tc>
        <w:tc>
          <w:tcPr>
            <w:tcW w:w="7426" w:type="dxa"/>
            <w:tcBorders>
              <w:top w:val="single" w:sz="4" w:space="0" w:color="auto"/>
            </w:tcBorders>
            <w:vAlign w:val="center"/>
          </w:tcPr>
          <w:p w:rsidR="00ED08BD" w:rsidRPr="00A53864" w:rsidRDefault="00ED08BD" w:rsidP="00A53864">
            <w:pPr>
              <w:jc w:val="both"/>
              <w:rPr>
                <w:sz w:val="22"/>
                <w:szCs w:val="22"/>
              </w:rPr>
            </w:pPr>
          </w:p>
          <w:p w:rsidR="00ED08BD" w:rsidRPr="004D2724" w:rsidRDefault="000D39C1" w:rsidP="004D2724">
            <w:pPr>
              <w:numPr>
                <w:ilvl w:val="0"/>
                <w:numId w:val="7"/>
              </w:numPr>
              <w:ind w:left="356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Individua</w:t>
            </w:r>
            <w:r w:rsidR="00A53864">
              <w:rPr>
                <w:sz w:val="22"/>
                <w:szCs w:val="22"/>
              </w:rPr>
              <w:t>re le obbligazioni e le responsabilità dei contraenti in ogni tipo di contratto</w:t>
            </w:r>
            <w:r>
              <w:rPr>
                <w:sz w:val="22"/>
                <w:szCs w:val="22"/>
              </w:rPr>
              <w:t>;</w:t>
            </w:r>
          </w:p>
          <w:p w:rsidR="00C54F5D" w:rsidRDefault="00A53864" w:rsidP="004D2724">
            <w:pPr>
              <w:numPr>
                <w:ilvl w:val="0"/>
                <w:numId w:val="7"/>
              </w:numPr>
              <w:ind w:left="356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Comprendere le differenze tra i vari contratti</w:t>
            </w:r>
            <w:r w:rsidR="001D4EA0">
              <w:rPr>
                <w:sz w:val="22"/>
                <w:szCs w:val="22"/>
              </w:rPr>
              <w:t>;</w:t>
            </w:r>
          </w:p>
          <w:p w:rsidR="003967AA" w:rsidRDefault="003C29B4" w:rsidP="003967AA">
            <w:pPr>
              <w:numPr>
                <w:ilvl w:val="0"/>
                <w:numId w:val="7"/>
              </w:numPr>
              <w:ind w:left="356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Riconosce ed applica </w:t>
            </w:r>
            <w:r w:rsidR="001D4EA0">
              <w:rPr>
                <w:sz w:val="22"/>
                <w:szCs w:val="22"/>
              </w:rPr>
              <w:t xml:space="preserve">la disciplina </w:t>
            </w:r>
            <w:r>
              <w:rPr>
                <w:sz w:val="22"/>
                <w:szCs w:val="22"/>
              </w:rPr>
              <w:t>relativa a</w:t>
            </w:r>
            <w:r w:rsidR="001D4EA0">
              <w:rPr>
                <w:sz w:val="22"/>
                <w:szCs w:val="22"/>
              </w:rPr>
              <w:t>lla tutela dell’ambiente</w:t>
            </w:r>
            <w:r w:rsidR="003967AA">
              <w:rPr>
                <w:sz w:val="22"/>
                <w:szCs w:val="22"/>
              </w:rPr>
              <w:t>;</w:t>
            </w:r>
          </w:p>
          <w:p w:rsidR="00A53864" w:rsidRDefault="003967AA" w:rsidP="003967AA">
            <w:pPr>
              <w:numPr>
                <w:ilvl w:val="0"/>
                <w:numId w:val="7"/>
              </w:numPr>
              <w:ind w:left="356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Applica</w:t>
            </w:r>
            <w:r w:rsidR="00A53864">
              <w:rPr>
                <w:sz w:val="22"/>
                <w:szCs w:val="22"/>
              </w:rPr>
              <w:t>re le norme nazionali ed internazionali in tema di trasporto marittimo di merci pericolose</w:t>
            </w:r>
            <w:r w:rsidR="00D95F9C">
              <w:rPr>
                <w:sz w:val="22"/>
                <w:szCs w:val="22"/>
              </w:rPr>
              <w:t xml:space="preserve"> (IMO STCW)</w:t>
            </w:r>
            <w:r>
              <w:rPr>
                <w:sz w:val="22"/>
                <w:szCs w:val="22"/>
              </w:rPr>
              <w:t>;</w:t>
            </w:r>
          </w:p>
          <w:p w:rsidR="003967AA" w:rsidRDefault="00A53864" w:rsidP="003967AA">
            <w:pPr>
              <w:numPr>
                <w:ilvl w:val="0"/>
                <w:numId w:val="7"/>
              </w:numPr>
              <w:ind w:left="356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Assumere comportamenti consoni al r</w:t>
            </w:r>
            <w:r w:rsidR="00D95F9C">
              <w:rPr>
                <w:sz w:val="22"/>
                <w:szCs w:val="22"/>
              </w:rPr>
              <w:t>ispetto delle funzioni ricopert</w:t>
            </w:r>
            <w:r>
              <w:rPr>
                <w:sz w:val="22"/>
                <w:szCs w:val="22"/>
              </w:rPr>
              <w:t>e alla tutela della sicu</w:t>
            </w:r>
            <w:r w:rsidR="00D95F9C">
              <w:rPr>
                <w:sz w:val="22"/>
                <w:szCs w:val="22"/>
              </w:rPr>
              <w:t>rezza delle persone e del mezzo (IMO STCW);</w:t>
            </w:r>
          </w:p>
          <w:p w:rsidR="00D80A5D" w:rsidRDefault="00D95F9C" w:rsidP="00D80A5D">
            <w:pPr>
              <w:numPr>
                <w:ilvl w:val="0"/>
                <w:numId w:val="7"/>
              </w:numPr>
              <w:ind w:left="356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Individuare le obbligazioni e le responsabilità contrattuali dell’assicurato e dell’assicuratore;</w:t>
            </w:r>
          </w:p>
          <w:p w:rsidR="00D95F9C" w:rsidRDefault="00D95F9C" w:rsidP="00D80A5D">
            <w:pPr>
              <w:numPr>
                <w:ilvl w:val="0"/>
                <w:numId w:val="7"/>
              </w:numPr>
              <w:ind w:left="356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Individuare gli obblighi assicurativi per le imprese di trasporto marittimo; </w:t>
            </w:r>
          </w:p>
          <w:p w:rsidR="00D95F9C" w:rsidRPr="00D80A5D" w:rsidRDefault="00D95F9C" w:rsidP="00D80A5D">
            <w:pPr>
              <w:numPr>
                <w:ilvl w:val="0"/>
                <w:numId w:val="7"/>
              </w:numPr>
              <w:ind w:left="356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Identificare le norme di riferimento relative ai contratti di lavoro.</w:t>
            </w:r>
          </w:p>
          <w:p w:rsidR="001D4EA0" w:rsidRPr="00C54F5D" w:rsidRDefault="001D4EA0" w:rsidP="00E050F5">
            <w:pPr>
              <w:ind w:left="356"/>
              <w:jc w:val="both"/>
              <w:rPr>
                <w:sz w:val="22"/>
                <w:szCs w:val="22"/>
              </w:rPr>
            </w:pPr>
          </w:p>
        </w:tc>
      </w:tr>
      <w:tr w:rsidR="00C54F5D" w:rsidRPr="00F470B3" w:rsidTr="00030FC2">
        <w:trPr>
          <w:trHeight w:val="585"/>
          <w:jc w:val="center"/>
        </w:trPr>
        <w:tc>
          <w:tcPr>
            <w:tcW w:w="10317" w:type="dxa"/>
            <w:gridSpan w:val="2"/>
            <w:shd w:val="clear" w:color="auto" w:fill="002060"/>
            <w:vAlign w:val="center"/>
          </w:tcPr>
          <w:p w:rsidR="00C54F5D" w:rsidRPr="00F470B3" w:rsidRDefault="00C54F5D" w:rsidP="00356886">
            <w:pPr>
              <w:spacing w:before="60" w:after="60"/>
              <w:ind w:right="181"/>
              <w:rPr>
                <w:rFonts w:ascii="Garamond" w:hAnsi="Garamond"/>
                <w:b/>
                <w:smallCaps/>
                <w:sz w:val="28"/>
                <w:szCs w:val="28"/>
              </w:rPr>
            </w:pPr>
            <w:r w:rsidRPr="00F470B3">
              <w:rPr>
                <w:rFonts w:ascii="Garamond" w:hAnsi="Garamond"/>
                <w:b/>
                <w:smallCaps/>
                <w:sz w:val="28"/>
                <w:szCs w:val="28"/>
              </w:rPr>
              <w:t>Conoscenze</w:t>
            </w:r>
          </w:p>
        </w:tc>
      </w:tr>
      <w:tr w:rsidR="00C54F5D" w:rsidRPr="00315B2F" w:rsidTr="00030FC2">
        <w:trPr>
          <w:trHeight w:val="541"/>
          <w:jc w:val="center"/>
        </w:trPr>
        <w:tc>
          <w:tcPr>
            <w:tcW w:w="2891" w:type="dxa"/>
            <w:vAlign w:val="center"/>
          </w:tcPr>
          <w:p w:rsidR="00C54F5D" w:rsidRPr="00D95F9C" w:rsidRDefault="00C54F5D" w:rsidP="00030FC2">
            <w:pPr>
              <w:pStyle w:val="Titolo2"/>
              <w:jc w:val="center"/>
              <w:rPr>
                <w:rFonts w:ascii="Garamond" w:hAnsi="Garamond"/>
                <w:i/>
              </w:rPr>
            </w:pPr>
            <w:r w:rsidRPr="00D95F9C">
              <w:rPr>
                <w:rFonts w:ascii="Garamond" w:hAnsi="Garamond"/>
                <w:i/>
              </w:rPr>
              <w:lastRenderedPageBreak/>
              <w:t>Conoscenze</w:t>
            </w:r>
            <w:r w:rsidR="00D95F9C" w:rsidRPr="00D95F9C">
              <w:rPr>
                <w:rFonts w:ascii="Garamond" w:hAnsi="Garamond"/>
                <w:i/>
              </w:rPr>
              <w:t xml:space="preserve"> LLGG</w:t>
            </w:r>
          </w:p>
          <w:p w:rsidR="00C54F5D" w:rsidRDefault="00C54F5D" w:rsidP="00030FC2">
            <w:pPr>
              <w:pStyle w:val="Titolo2"/>
              <w:jc w:val="center"/>
              <w:rPr>
                <w:rFonts w:ascii="Garamond" w:hAnsi="Garamond"/>
              </w:rPr>
            </w:pPr>
          </w:p>
        </w:tc>
        <w:tc>
          <w:tcPr>
            <w:tcW w:w="7426" w:type="dxa"/>
            <w:vAlign w:val="center"/>
          </w:tcPr>
          <w:p w:rsidR="00F25A59" w:rsidRPr="00F25A59" w:rsidRDefault="00F25A59" w:rsidP="00F25A59">
            <w:pPr>
              <w:numPr>
                <w:ilvl w:val="0"/>
                <w:numId w:val="18"/>
              </w:numPr>
              <w:jc w:val="both"/>
              <w:rPr>
                <w:rFonts w:ascii="Garamond" w:hAnsi="Garamond"/>
                <w:b/>
                <w:sz w:val="20"/>
                <w:szCs w:val="20"/>
              </w:rPr>
            </w:pPr>
            <w:r>
              <w:rPr>
                <w:sz w:val="22"/>
                <w:szCs w:val="22"/>
              </w:rPr>
              <w:t>Individuare</w:t>
            </w:r>
            <w:r w:rsidRPr="00E050F5">
              <w:rPr>
                <w:sz w:val="22"/>
                <w:szCs w:val="22"/>
              </w:rPr>
              <w:t xml:space="preserve"> la disciplina giuridica dei contratti di utilizzazione di nave</w:t>
            </w:r>
            <w:r>
              <w:rPr>
                <w:sz w:val="22"/>
                <w:szCs w:val="22"/>
              </w:rPr>
              <w:t xml:space="preserve"> e della responsabilità giuridica ad essi connessa;</w:t>
            </w:r>
          </w:p>
          <w:p w:rsidR="00C54F5D" w:rsidRPr="00796884" w:rsidRDefault="00D95F9C" w:rsidP="001D4EA0">
            <w:pPr>
              <w:numPr>
                <w:ilvl w:val="0"/>
                <w:numId w:val="18"/>
              </w:numPr>
              <w:jc w:val="both"/>
              <w:rPr>
                <w:rFonts w:ascii="Garamond" w:hAnsi="Garamond"/>
                <w:b/>
                <w:sz w:val="20"/>
                <w:szCs w:val="20"/>
              </w:rPr>
            </w:pPr>
            <w:r>
              <w:rPr>
                <w:sz w:val="22"/>
                <w:szCs w:val="22"/>
              </w:rPr>
              <w:t xml:space="preserve">Conoscere </w:t>
            </w:r>
            <w:r w:rsidR="00F25A59">
              <w:rPr>
                <w:sz w:val="22"/>
                <w:szCs w:val="22"/>
              </w:rPr>
              <w:t xml:space="preserve">la differenza tra il contratto di assicurazione contro i rischi della navigazione dal contratto di assicurazione disciplinato dal </w:t>
            </w:r>
            <w:proofErr w:type="spellStart"/>
            <w:r w:rsidR="00F25A59">
              <w:rPr>
                <w:sz w:val="22"/>
                <w:szCs w:val="22"/>
              </w:rPr>
              <w:t>cod.civ</w:t>
            </w:r>
            <w:proofErr w:type="spellEnd"/>
            <w:r w:rsidR="00F25A59">
              <w:rPr>
                <w:sz w:val="22"/>
                <w:szCs w:val="22"/>
              </w:rPr>
              <w:t>.;</w:t>
            </w:r>
          </w:p>
          <w:p w:rsidR="00796884" w:rsidRPr="00323C5D" w:rsidRDefault="001D4EA0" w:rsidP="001D4EA0">
            <w:pPr>
              <w:numPr>
                <w:ilvl w:val="0"/>
                <w:numId w:val="18"/>
              </w:numPr>
              <w:jc w:val="both"/>
              <w:rPr>
                <w:rFonts w:ascii="Garamond" w:hAnsi="Garamond"/>
                <w:b/>
                <w:sz w:val="20"/>
                <w:szCs w:val="20"/>
              </w:rPr>
            </w:pPr>
            <w:r>
              <w:rPr>
                <w:sz w:val="22"/>
                <w:szCs w:val="22"/>
              </w:rPr>
              <w:t>Conoscere gli elementi</w:t>
            </w:r>
            <w:r w:rsidR="001C1EBA">
              <w:rPr>
                <w:sz w:val="22"/>
                <w:szCs w:val="22"/>
              </w:rPr>
              <w:t xml:space="preserve"> che caratterizzano il contratto di lavoro, gli obblighi delle parti nel rispetto della sicurezza dell’ambiente di lavoro</w:t>
            </w:r>
            <w:r w:rsidR="00E050F5">
              <w:rPr>
                <w:sz w:val="22"/>
                <w:szCs w:val="22"/>
              </w:rPr>
              <w:t>;</w:t>
            </w:r>
          </w:p>
          <w:p w:rsidR="00323C5D" w:rsidRPr="00A832C9" w:rsidRDefault="00A832C9" w:rsidP="001D4EA0">
            <w:pPr>
              <w:numPr>
                <w:ilvl w:val="0"/>
                <w:numId w:val="18"/>
              </w:numPr>
              <w:jc w:val="both"/>
              <w:rPr>
                <w:rFonts w:ascii="Garamond" w:hAnsi="Garamond"/>
                <w:b/>
                <w:sz w:val="20"/>
                <w:szCs w:val="20"/>
              </w:rPr>
            </w:pPr>
            <w:r>
              <w:rPr>
                <w:sz w:val="22"/>
                <w:szCs w:val="22"/>
              </w:rPr>
              <w:t>Normativ</w:t>
            </w:r>
            <w:r w:rsidR="00273B0C">
              <w:rPr>
                <w:sz w:val="22"/>
                <w:szCs w:val="22"/>
              </w:rPr>
              <w:t>e nazionali e internazionali pe</w:t>
            </w:r>
            <w:r>
              <w:rPr>
                <w:sz w:val="22"/>
                <w:szCs w:val="22"/>
              </w:rPr>
              <w:t xml:space="preserve">r la prevenzione </w:t>
            </w:r>
            <w:r w:rsidR="001C1EBA">
              <w:rPr>
                <w:sz w:val="22"/>
                <w:szCs w:val="22"/>
              </w:rPr>
              <w:t>e la tutela dell’ambiente</w:t>
            </w:r>
            <w:r>
              <w:rPr>
                <w:sz w:val="22"/>
                <w:szCs w:val="22"/>
              </w:rPr>
              <w:t>;</w:t>
            </w:r>
          </w:p>
          <w:p w:rsidR="00E050F5" w:rsidRPr="00796884" w:rsidRDefault="00E050F5" w:rsidP="001D4EA0">
            <w:pPr>
              <w:numPr>
                <w:ilvl w:val="0"/>
                <w:numId w:val="18"/>
              </w:numPr>
              <w:jc w:val="both"/>
              <w:rPr>
                <w:rFonts w:ascii="Garamond" w:hAnsi="Garamond"/>
                <w:b/>
                <w:sz w:val="20"/>
                <w:szCs w:val="20"/>
              </w:rPr>
            </w:pPr>
          </w:p>
        </w:tc>
      </w:tr>
      <w:tr w:rsidR="00D95F9C" w:rsidRPr="00315B2F" w:rsidTr="00030FC2">
        <w:trPr>
          <w:trHeight w:val="541"/>
          <w:jc w:val="center"/>
        </w:trPr>
        <w:tc>
          <w:tcPr>
            <w:tcW w:w="2891" w:type="dxa"/>
            <w:vAlign w:val="center"/>
          </w:tcPr>
          <w:p w:rsidR="00D95F9C" w:rsidRPr="00315B2F" w:rsidRDefault="00D95F9C" w:rsidP="00D95F9C">
            <w:pPr>
              <w:pStyle w:val="Titolo2"/>
              <w:jc w:val="center"/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>C</w:t>
            </w:r>
            <w:r w:rsidRPr="00315B2F">
              <w:rPr>
                <w:rFonts w:ascii="Garamond" w:hAnsi="Garamond"/>
              </w:rPr>
              <w:t>onoscenze</w:t>
            </w:r>
          </w:p>
          <w:p w:rsidR="00D95F9C" w:rsidRDefault="00D95F9C" w:rsidP="00D95F9C">
            <w:pPr>
              <w:pStyle w:val="Titolo2"/>
              <w:jc w:val="center"/>
              <w:rPr>
                <w:rFonts w:ascii="Garamond" w:hAnsi="Garamond"/>
              </w:rPr>
            </w:pPr>
            <w:r w:rsidRPr="00315B2F">
              <w:rPr>
                <w:rFonts w:ascii="Garamond" w:hAnsi="Garamond"/>
              </w:rPr>
              <w:t>da formulare</w:t>
            </w:r>
          </w:p>
        </w:tc>
        <w:tc>
          <w:tcPr>
            <w:tcW w:w="7426" w:type="dxa"/>
            <w:vAlign w:val="center"/>
          </w:tcPr>
          <w:p w:rsidR="00D95F9C" w:rsidRPr="00D95F9C" w:rsidRDefault="00D95F9C" w:rsidP="00D95F9C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Il contratto di locazione; </w:t>
            </w:r>
            <w:r w:rsidR="00E11B24">
              <w:rPr>
                <w:sz w:val="22"/>
                <w:szCs w:val="22"/>
              </w:rPr>
              <w:t>(</w:t>
            </w:r>
            <w:r w:rsidRPr="00D95F9C">
              <w:rPr>
                <w:sz w:val="22"/>
                <w:szCs w:val="22"/>
              </w:rPr>
              <w:t>Il c</w:t>
            </w:r>
            <w:r w:rsidR="00E11B24">
              <w:rPr>
                <w:sz w:val="22"/>
                <w:szCs w:val="22"/>
              </w:rPr>
              <w:t>ontratto di leasing finanziario)</w:t>
            </w:r>
            <w:r>
              <w:rPr>
                <w:sz w:val="22"/>
                <w:szCs w:val="22"/>
              </w:rPr>
              <w:t xml:space="preserve"> </w:t>
            </w:r>
            <w:r w:rsidRPr="00D95F9C">
              <w:rPr>
                <w:sz w:val="22"/>
                <w:szCs w:val="22"/>
              </w:rPr>
              <w:t>Il contratto di noleggio</w:t>
            </w:r>
          </w:p>
          <w:p w:rsidR="00D95F9C" w:rsidRPr="00D95F9C" w:rsidRDefault="00D95F9C" w:rsidP="006451EA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95F9C">
              <w:rPr>
                <w:sz w:val="22"/>
                <w:szCs w:val="22"/>
              </w:rPr>
              <w:t>Il contratto di trasporto di persone</w:t>
            </w:r>
            <w:r>
              <w:rPr>
                <w:sz w:val="22"/>
                <w:szCs w:val="22"/>
              </w:rPr>
              <w:t xml:space="preserve">; </w:t>
            </w:r>
            <w:r w:rsidRPr="00D95F9C">
              <w:rPr>
                <w:sz w:val="22"/>
                <w:szCs w:val="22"/>
              </w:rPr>
              <w:t>Il contratto di trasporto di cose determinate</w:t>
            </w:r>
            <w:r>
              <w:rPr>
                <w:sz w:val="22"/>
                <w:szCs w:val="22"/>
              </w:rPr>
              <w:t xml:space="preserve">; </w:t>
            </w:r>
            <w:r w:rsidRPr="00D95F9C">
              <w:rPr>
                <w:sz w:val="22"/>
                <w:szCs w:val="22"/>
              </w:rPr>
              <w:t>Il contratto di carico totale o parziale</w:t>
            </w:r>
            <w:r>
              <w:rPr>
                <w:sz w:val="22"/>
                <w:szCs w:val="22"/>
              </w:rPr>
              <w:t xml:space="preserve">; </w:t>
            </w:r>
            <w:r w:rsidRPr="00D95F9C">
              <w:rPr>
                <w:sz w:val="22"/>
                <w:szCs w:val="22"/>
              </w:rPr>
              <w:t>La responsabilità del vettore marittimo nel trasporto di cose</w:t>
            </w:r>
            <w:r>
              <w:rPr>
                <w:sz w:val="22"/>
                <w:szCs w:val="22"/>
              </w:rPr>
              <w:t>;</w:t>
            </w:r>
            <w:r w:rsidRPr="00D95F9C">
              <w:rPr>
                <w:sz w:val="22"/>
                <w:szCs w:val="22"/>
              </w:rPr>
              <w:t xml:space="preserve"> I titoli rappresentativi dell</w:t>
            </w:r>
            <w:r>
              <w:rPr>
                <w:sz w:val="22"/>
                <w:szCs w:val="22"/>
              </w:rPr>
              <w:t xml:space="preserve">e merci nel trasporto </w:t>
            </w:r>
            <w:proofErr w:type="spellStart"/>
            <w:r>
              <w:rPr>
                <w:sz w:val="22"/>
                <w:szCs w:val="22"/>
              </w:rPr>
              <w:t>marittimo;</w:t>
            </w:r>
            <w:r w:rsidRPr="00D95F9C">
              <w:rPr>
                <w:sz w:val="22"/>
                <w:szCs w:val="22"/>
              </w:rPr>
              <w:t>Trasporto</w:t>
            </w:r>
            <w:proofErr w:type="spellEnd"/>
            <w:r w:rsidRPr="00D95F9C">
              <w:rPr>
                <w:sz w:val="22"/>
                <w:szCs w:val="22"/>
              </w:rPr>
              <w:t xml:space="preserve"> marittimo di merci pericolose; classificazion</w:t>
            </w:r>
            <w:r>
              <w:rPr>
                <w:sz w:val="22"/>
                <w:szCs w:val="22"/>
              </w:rPr>
              <w:t xml:space="preserve">e; codice IMDG </w:t>
            </w:r>
            <w:r w:rsidRPr="00D95F9C">
              <w:rPr>
                <w:sz w:val="22"/>
                <w:szCs w:val="22"/>
              </w:rPr>
              <w:t>(</w:t>
            </w:r>
            <w:r w:rsidRPr="00D95F9C">
              <w:rPr>
                <w:i/>
                <w:iCs/>
                <w:sz w:val="22"/>
                <w:szCs w:val="22"/>
              </w:rPr>
              <w:t xml:space="preserve">International Maritime Dangerous </w:t>
            </w:r>
            <w:proofErr w:type="spellStart"/>
            <w:r w:rsidRPr="00D95F9C">
              <w:rPr>
                <w:i/>
                <w:iCs/>
                <w:sz w:val="22"/>
                <w:szCs w:val="22"/>
              </w:rPr>
              <w:t>Goods</w:t>
            </w:r>
            <w:proofErr w:type="spellEnd"/>
            <w:r w:rsidRPr="00D95F9C">
              <w:rPr>
                <w:i/>
                <w:iCs/>
                <w:sz w:val="22"/>
                <w:szCs w:val="22"/>
              </w:rPr>
              <w:t xml:space="preserve"> Code</w:t>
            </w:r>
            <w:r w:rsidR="00E11B24">
              <w:rPr>
                <w:sz w:val="22"/>
                <w:szCs w:val="22"/>
              </w:rPr>
              <w:t xml:space="preserve">) dell'IMO; </w:t>
            </w:r>
          </w:p>
          <w:p w:rsidR="00D95F9C" w:rsidRPr="00D95F9C" w:rsidRDefault="00D95F9C" w:rsidP="00D95F9C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D95F9C">
              <w:rPr>
                <w:sz w:val="22"/>
                <w:szCs w:val="22"/>
              </w:rPr>
              <w:t>- Il contratto di assicurazione marittima</w:t>
            </w:r>
          </w:p>
          <w:p w:rsidR="00D95F9C" w:rsidRPr="00D95F9C" w:rsidRDefault="00D95F9C" w:rsidP="00D95F9C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D95F9C">
              <w:rPr>
                <w:sz w:val="22"/>
                <w:szCs w:val="22"/>
              </w:rPr>
              <w:t>- I rischi coperti</w:t>
            </w:r>
          </w:p>
          <w:p w:rsidR="00D95F9C" w:rsidRPr="00D95F9C" w:rsidRDefault="00D95F9C" w:rsidP="00D95F9C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D95F9C">
              <w:rPr>
                <w:sz w:val="22"/>
                <w:szCs w:val="22"/>
              </w:rPr>
              <w:t xml:space="preserve">- </w:t>
            </w:r>
            <w:r w:rsidR="00E11B24">
              <w:rPr>
                <w:sz w:val="22"/>
                <w:szCs w:val="22"/>
              </w:rPr>
              <w:t>(</w:t>
            </w:r>
            <w:r w:rsidRPr="00D95F9C">
              <w:rPr>
                <w:sz w:val="22"/>
                <w:szCs w:val="22"/>
              </w:rPr>
              <w:t>La Polizza italiana di assicurazione marittima</w:t>
            </w:r>
            <w:r w:rsidR="00E11B24">
              <w:rPr>
                <w:sz w:val="22"/>
                <w:szCs w:val="22"/>
              </w:rPr>
              <w:t>)</w:t>
            </w:r>
          </w:p>
          <w:p w:rsidR="00D95F9C" w:rsidRPr="00D95F9C" w:rsidRDefault="00D95F9C" w:rsidP="00D95F9C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D95F9C">
              <w:rPr>
                <w:sz w:val="22"/>
                <w:szCs w:val="22"/>
              </w:rPr>
              <w:t>- Le avarie e la contribuzione alle avarie comuni</w:t>
            </w:r>
          </w:p>
          <w:p w:rsidR="006451EA" w:rsidRDefault="00D95F9C" w:rsidP="006451EA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 w:rsidRPr="00D95F9C">
              <w:rPr>
                <w:sz w:val="22"/>
                <w:szCs w:val="22"/>
              </w:rPr>
              <w:t>- Il contratto di lavoro subordinato; diritti</w:t>
            </w:r>
            <w:r w:rsidR="006451EA">
              <w:rPr>
                <w:sz w:val="22"/>
                <w:szCs w:val="22"/>
              </w:rPr>
              <w:t xml:space="preserve"> e doveri delle parti; durata e </w:t>
            </w:r>
            <w:r w:rsidRPr="00D95F9C">
              <w:rPr>
                <w:sz w:val="22"/>
                <w:szCs w:val="22"/>
              </w:rPr>
              <w:t>scioglimento</w:t>
            </w:r>
            <w:r w:rsidR="00715F51">
              <w:rPr>
                <w:sz w:val="22"/>
                <w:szCs w:val="22"/>
              </w:rPr>
              <w:t xml:space="preserve"> </w:t>
            </w:r>
            <w:r w:rsidRPr="00D95F9C">
              <w:rPr>
                <w:sz w:val="22"/>
                <w:szCs w:val="22"/>
              </w:rPr>
              <w:t>d</w:t>
            </w:r>
            <w:r w:rsidR="006451EA">
              <w:rPr>
                <w:sz w:val="22"/>
                <w:szCs w:val="22"/>
              </w:rPr>
              <w:t>e</w:t>
            </w:r>
            <w:r w:rsidRPr="00D95F9C">
              <w:rPr>
                <w:sz w:val="22"/>
                <w:szCs w:val="22"/>
              </w:rPr>
              <w:t>l rapporto</w:t>
            </w:r>
            <w:r w:rsidR="006451EA">
              <w:rPr>
                <w:sz w:val="22"/>
                <w:szCs w:val="22"/>
              </w:rPr>
              <w:t xml:space="preserve"> di lavoro; Il ruolo dei sindacati; </w:t>
            </w:r>
            <w:r w:rsidRPr="00D95F9C">
              <w:rPr>
                <w:sz w:val="22"/>
                <w:szCs w:val="22"/>
              </w:rPr>
              <w:t>Il lavoro marittimo</w:t>
            </w:r>
            <w:r w:rsidR="006451EA">
              <w:rPr>
                <w:sz w:val="22"/>
                <w:szCs w:val="22"/>
              </w:rPr>
              <w:t xml:space="preserve">- </w:t>
            </w:r>
            <w:r w:rsidR="00E11B24">
              <w:rPr>
                <w:sz w:val="22"/>
                <w:szCs w:val="22"/>
              </w:rPr>
              <w:t>(</w:t>
            </w:r>
            <w:r w:rsidR="006451EA">
              <w:rPr>
                <w:sz w:val="22"/>
                <w:szCs w:val="22"/>
              </w:rPr>
              <w:t>Concetto di responsabilità civile, penale: oggettiva, colposa e dolosa</w:t>
            </w:r>
            <w:r w:rsidR="00E11B24">
              <w:rPr>
                <w:sz w:val="22"/>
                <w:szCs w:val="22"/>
              </w:rPr>
              <w:t>)</w:t>
            </w:r>
          </w:p>
          <w:p w:rsidR="006451EA" w:rsidRDefault="006451EA" w:rsidP="006451EA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 Responsabilità dell’armatore, del comandante e dell’equipaggio</w:t>
            </w:r>
          </w:p>
          <w:p w:rsidR="006451EA" w:rsidRPr="00D95F9C" w:rsidRDefault="006451EA" w:rsidP="006451EA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 Responsabilità del personale del sistema dei trasporti</w:t>
            </w:r>
          </w:p>
          <w:p w:rsidR="00D95F9C" w:rsidRDefault="00D95F9C" w:rsidP="006451EA">
            <w:pPr>
              <w:jc w:val="both"/>
              <w:rPr>
                <w:sz w:val="22"/>
                <w:szCs w:val="22"/>
              </w:rPr>
            </w:pPr>
          </w:p>
        </w:tc>
      </w:tr>
      <w:tr w:rsidR="00C54F5D" w:rsidRPr="00315B2F" w:rsidTr="00030FC2">
        <w:trPr>
          <w:trHeight w:val="1479"/>
          <w:jc w:val="center"/>
        </w:trPr>
        <w:tc>
          <w:tcPr>
            <w:tcW w:w="2891" w:type="dxa"/>
            <w:vAlign w:val="center"/>
          </w:tcPr>
          <w:p w:rsidR="00C54F5D" w:rsidRPr="00315B2F" w:rsidRDefault="00C54F5D" w:rsidP="00030FC2">
            <w:pPr>
              <w:pStyle w:val="Titolo2"/>
              <w:jc w:val="center"/>
              <w:rPr>
                <w:rFonts w:ascii="Garamond" w:hAnsi="Garamond"/>
              </w:rPr>
            </w:pPr>
            <w:r w:rsidRPr="00315B2F">
              <w:rPr>
                <w:rFonts w:ascii="Garamond" w:hAnsi="Garamond"/>
              </w:rPr>
              <w:t>Contenuti disciplinari minimi</w:t>
            </w:r>
          </w:p>
        </w:tc>
        <w:tc>
          <w:tcPr>
            <w:tcW w:w="7426" w:type="dxa"/>
            <w:vAlign w:val="center"/>
          </w:tcPr>
          <w:p w:rsidR="001C1EBA" w:rsidRPr="001C1EBA" w:rsidRDefault="006451EA" w:rsidP="006451EA">
            <w:pPr>
              <w:numPr>
                <w:ilvl w:val="0"/>
                <w:numId w:val="7"/>
              </w:numPr>
              <w:ind w:left="356"/>
              <w:jc w:val="both"/>
              <w:rPr>
                <w:b/>
                <w:sz w:val="22"/>
                <w:szCs w:val="22"/>
              </w:rPr>
            </w:pPr>
            <w:r>
              <w:rPr>
                <w:sz w:val="22"/>
                <w:szCs w:val="22"/>
              </w:rPr>
              <w:t>Contenuto generico di ogni tipo di contratto e le relative obbligazioni</w:t>
            </w:r>
          </w:p>
        </w:tc>
      </w:tr>
    </w:tbl>
    <w:p w:rsidR="00C54F5D" w:rsidRDefault="00C54F5D" w:rsidP="00C54F5D">
      <w:pPr>
        <w:tabs>
          <w:tab w:val="num" w:pos="2860"/>
        </w:tabs>
        <w:rPr>
          <w:rFonts w:ascii="Garamond" w:hAnsi="Garamond"/>
          <w:b/>
          <w:bCs/>
        </w:rPr>
      </w:pPr>
    </w:p>
    <w:p w:rsidR="00CA64F0" w:rsidRDefault="00CA64F0">
      <w:pPr>
        <w:pStyle w:val="Corpodeltesto1"/>
        <w:tabs>
          <w:tab w:val="clear" w:pos="720"/>
          <w:tab w:val="clear" w:pos="1440"/>
          <w:tab w:val="clear" w:pos="2160"/>
          <w:tab w:val="clear" w:pos="2880"/>
          <w:tab w:val="clear" w:pos="3600"/>
          <w:tab w:val="clear" w:pos="4320"/>
          <w:tab w:val="clear" w:pos="5040"/>
          <w:tab w:val="clear" w:pos="5760"/>
          <w:tab w:val="clear" w:pos="6480"/>
          <w:tab w:val="clear" w:pos="7200"/>
          <w:tab w:val="clear" w:pos="7920"/>
        </w:tabs>
        <w:ind w:right="0"/>
        <w:jc w:val="center"/>
        <w:rPr>
          <w:rFonts w:ascii="Times New Roman" w:hAnsi="Times New Roman"/>
          <w:b/>
          <w:bCs/>
          <w:sz w:val="24"/>
          <w:szCs w:val="24"/>
          <w:lang w:val="it-IT"/>
        </w:rPr>
      </w:pPr>
    </w:p>
    <w:tbl>
      <w:tblPr>
        <w:tblpPr w:leftFromText="141" w:rightFromText="141" w:vertAnchor="page" w:horzAnchor="margin" w:tblpY="1486"/>
        <w:tblW w:w="10317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4" w:space="0" w:color="auto"/>
          <w:insideV w:val="doub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92"/>
        <w:gridCol w:w="1516"/>
        <w:gridCol w:w="425"/>
        <w:gridCol w:w="1542"/>
        <w:gridCol w:w="159"/>
        <w:gridCol w:w="11"/>
        <w:gridCol w:w="1797"/>
        <w:gridCol w:w="1967"/>
        <w:gridCol w:w="8"/>
      </w:tblGrid>
      <w:tr w:rsidR="00D73DF3" w:rsidRPr="00315B2F" w:rsidTr="00D73DF3">
        <w:trPr>
          <w:trHeight w:val="539"/>
        </w:trPr>
        <w:tc>
          <w:tcPr>
            <w:tcW w:w="2892" w:type="dxa"/>
            <w:vMerge w:val="restart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:rsidR="00D73DF3" w:rsidRPr="00315B2F" w:rsidRDefault="00D73DF3" w:rsidP="00D73DF3">
            <w:pPr>
              <w:pStyle w:val="Titolo2"/>
              <w:jc w:val="center"/>
              <w:rPr>
                <w:rFonts w:ascii="Garamond" w:hAnsi="Garamond"/>
              </w:rPr>
            </w:pPr>
            <w:r w:rsidRPr="00315B2F">
              <w:rPr>
                <w:rFonts w:ascii="Garamond" w:hAnsi="Garamond"/>
              </w:rPr>
              <w:lastRenderedPageBreak/>
              <w:t>Impegno Orario</w:t>
            </w:r>
          </w:p>
        </w:tc>
        <w:tc>
          <w:tcPr>
            <w:tcW w:w="1941" w:type="dxa"/>
            <w:gridSpan w:val="2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73DF3" w:rsidRPr="00315B2F" w:rsidRDefault="00D73DF3" w:rsidP="00D73DF3">
            <w:pPr>
              <w:ind w:left="170"/>
              <w:rPr>
                <w:rFonts w:ascii="Garamond" w:hAnsi="Garamond"/>
              </w:rPr>
            </w:pPr>
            <w:r w:rsidRPr="00315B2F">
              <w:rPr>
                <w:rFonts w:ascii="Garamond" w:hAnsi="Garamond"/>
              </w:rPr>
              <w:t xml:space="preserve">Durata in ore </w:t>
            </w:r>
          </w:p>
        </w:tc>
        <w:tc>
          <w:tcPr>
            <w:tcW w:w="5484" w:type="dxa"/>
            <w:gridSpan w:val="6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D73DF3" w:rsidRPr="00315B2F" w:rsidRDefault="00D73DF3" w:rsidP="00D73DF3">
            <w:pPr>
              <w:ind w:left="170"/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>26</w:t>
            </w:r>
          </w:p>
        </w:tc>
      </w:tr>
      <w:tr w:rsidR="00D73DF3" w:rsidRPr="00315B2F" w:rsidTr="00D73DF3">
        <w:trPr>
          <w:gridAfter w:val="1"/>
          <w:wAfter w:w="8" w:type="dxa"/>
          <w:trHeight w:val="1121"/>
        </w:trPr>
        <w:tc>
          <w:tcPr>
            <w:tcW w:w="2892" w:type="dxa"/>
            <w:vMerge/>
            <w:tcBorders>
              <w:left w:val="double" w:sz="4" w:space="0" w:color="auto"/>
              <w:right w:val="single" w:sz="4" w:space="0" w:color="auto"/>
            </w:tcBorders>
            <w:vAlign w:val="center"/>
          </w:tcPr>
          <w:p w:rsidR="00D73DF3" w:rsidRPr="00315B2F" w:rsidRDefault="00D73DF3" w:rsidP="00D73DF3">
            <w:pPr>
              <w:pStyle w:val="Titolo2"/>
              <w:jc w:val="center"/>
              <w:rPr>
                <w:rFonts w:ascii="Garamond" w:hAnsi="Garamond"/>
              </w:rPr>
            </w:pPr>
          </w:p>
        </w:tc>
        <w:tc>
          <w:tcPr>
            <w:tcW w:w="1516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73DF3" w:rsidRDefault="00D73DF3" w:rsidP="00D73DF3">
            <w:pPr>
              <w:ind w:left="170"/>
              <w:jc w:val="center"/>
              <w:rPr>
                <w:rFonts w:ascii="Garamond" w:hAnsi="Garamond"/>
              </w:rPr>
            </w:pPr>
            <w:r w:rsidRPr="00315B2F">
              <w:rPr>
                <w:rFonts w:ascii="Garamond" w:hAnsi="Garamond"/>
              </w:rPr>
              <w:t>Periodo</w:t>
            </w:r>
          </w:p>
          <w:p w:rsidR="00D73DF3" w:rsidRPr="00C40F5B" w:rsidRDefault="00D73DF3" w:rsidP="00D73DF3">
            <w:pPr>
              <w:ind w:left="170"/>
              <w:jc w:val="center"/>
              <w:rPr>
                <w:rFonts w:ascii="Garamond" w:hAnsi="Garamond"/>
                <w:sz w:val="16"/>
                <w:szCs w:val="16"/>
              </w:rPr>
            </w:pPr>
            <w:r>
              <w:rPr>
                <w:rFonts w:ascii="Garamond" w:eastAsia="MS Mincho" w:hAnsi="Garamond"/>
                <w:i/>
                <w:sz w:val="16"/>
                <w:szCs w:val="16"/>
                <w:lang w:eastAsia="ja-JP"/>
              </w:rPr>
              <w:t>(</w:t>
            </w:r>
            <w:r w:rsidRPr="00C40F5B">
              <w:rPr>
                <w:rFonts w:ascii="Garamond" w:eastAsia="MS Mincho" w:hAnsi="Garamond"/>
                <w:i/>
                <w:sz w:val="16"/>
                <w:szCs w:val="16"/>
                <w:lang w:eastAsia="ja-JP"/>
              </w:rPr>
              <w:t>E’ possibile selezionare più voci</w:t>
            </w:r>
            <w:r>
              <w:rPr>
                <w:rFonts w:ascii="Garamond" w:eastAsia="MS Mincho" w:hAnsi="Garamond"/>
                <w:i/>
                <w:sz w:val="16"/>
                <w:szCs w:val="16"/>
                <w:lang w:eastAsia="ja-JP"/>
              </w:rPr>
              <w:t>)</w:t>
            </w:r>
          </w:p>
        </w:tc>
        <w:tc>
          <w:tcPr>
            <w:tcW w:w="19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73DF3" w:rsidRPr="00315B2F" w:rsidRDefault="00D73DF3" w:rsidP="00D73DF3">
            <w:pPr>
              <w:rPr>
                <w:rFonts w:ascii="Garamond" w:hAnsi="Garamond"/>
              </w:rPr>
            </w:pPr>
            <w:r w:rsidRPr="00315B2F">
              <w:rPr>
                <w:rFonts w:ascii="Garamond" w:hAnsi="Garamond"/>
              </w:rPr>
              <w:t>□ Settembre</w:t>
            </w:r>
          </w:p>
          <w:p w:rsidR="00D73DF3" w:rsidRPr="00315B2F" w:rsidRDefault="00D73DF3" w:rsidP="00D73DF3">
            <w:pPr>
              <w:rPr>
                <w:rFonts w:ascii="Garamond" w:hAnsi="Garamond"/>
              </w:rPr>
            </w:pPr>
            <w:r w:rsidRPr="00315B2F">
              <w:rPr>
                <w:rFonts w:ascii="Garamond" w:hAnsi="Garamond"/>
              </w:rPr>
              <w:t>□ Ottobre</w:t>
            </w:r>
          </w:p>
          <w:p w:rsidR="00D73DF3" w:rsidRPr="00315B2F" w:rsidRDefault="00D73DF3" w:rsidP="00D73DF3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sym w:font="Wingdings" w:char="F078"/>
            </w:r>
            <w:r w:rsidRPr="00315B2F">
              <w:rPr>
                <w:rFonts w:ascii="Garamond" w:hAnsi="Garamond"/>
              </w:rPr>
              <w:t>Novembre</w:t>
            </w:r>
          </w:p>
          <w:p w:rsidR="00D73DF3" w:rsidRPr="00315B2F" w:rsidRDefault="00D73DF3" w:rsidP="00D73DF3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sym w:font="Wingdings" w:char="F078"/>
            </w:r>
            <w:r w:rsidRPr="00315B2F">
              <w:rPr>
                <w:rFonts w:ascii="Garamond" w:hAnsi="Garamond"/>
              </w:rPr>
              <w:t>Dicembre</w:t>
            </w:r>
          </w:p>
        </w:tc>
        <w:tc>
          <w:tcPr>
            <w:tcW w:w="19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73DF3" w:rsidRDefault="00D73DF3" w:rsidP="00D73DF3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sym w:font="Wingdings" w:char="F078"/>
            </w:r>
            <w:r w:rsidRPr="00315B2F">
              <w:rPr>
                <w:rFonts w:ascii="Garamond" w:hAnsi="Garamond"/>
              </w:rPr>
              <w:t>Gennaio</w:t>
            </w:r>
            <w:r>
              <w:rPr>
                <w:rFonts w:ascii="Garamond" w:hAnsi="Garamond"/>
              </w:rPr>
              <w:t>(recupero)</w:t>
            </w:r>
          </w:p>
          <w:p w:rsidR="00D73DF3" w:rsidRPr="00315B2F" w:rsidRDefault="00D73DF3" w:rsidP="00D73DF3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sym w:font="Wingdings" w:char="F078"/>
            </w:r>
            <w:r w:rsidRPr="00315B2F">
              <w:rPr>
                <w:rFonts w:ascii="Garamond" w:hAnsi="Garamond"/>
              </w:rPr>
              <w:t xml:space="preserve"> </w:t>
            </w:r>
            <w:proofErr w:type="spellStart"/>
            <w:r w:rsidRPr="00315B2F">
              <w:rPr>
                <w:rFonts w:ascii="Garamond" w:hAnsi="Garamond"/>
              </w:rPr>
              <w:t>Febbario</w:t>
            </w:r>
            <w:proofErr w:type="spellEnd"/>
          </w:p>
          <w:p w:rsidR="00D73DF3" w:rsidRPr="00315B2F" w:rsidRDefault="00D73DF3" w:rsidP="00D73DF3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sym w:font="Wingdings" w:char="F078"/>
            </w:r>
            <w:r w:rsidRPr="00315B2F">
              <w:rPr>
                <w:rFonts w:ascii="Garamond" w:hAnsi="Garamond"/>
              </w:rPr>
              <w:t xml:space="preserve"> Marzo</w:t>
            </w:r>
            <w:r>
              <w:rPr>
                <w:rFonts w:ascii="Garamond" w:hAnsi="Garamond"/>
              </w:rPr>
              <w:t xml:space="preserve"> Prime tre </w:t>
            </w:r>
            <w:proofErr w:type="spellStart"/>
            <w:r>
              <w:rPr>
                <w:rFonts w:ascii="Garamond" w:hAnsi="Garamond"/>
              </w:rPr>
              <w:t>sett</w:t>
            </w:r>
            <w:proofErr w:type="spellEnd"/>
            <w:r>
              <w:rPr>
                <w:rFonts w:ascii="Garamond" w:hAnsi="Garamond"/>
              </w:rPr>
              <w:t>.)</w:t>
            </w:r>
          </w:p>
        </w:tc>
        <w:tc>
          <w:tcPr>
            <w:tcW w:w="19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D73DF3" w:rsidRDefault="00D73DF3" w:rsidP="00D73DF3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>□</w:t>
            </w:r>
            <w:r w:rsidRPr="00315B2F">
              <w:rPr>
                <w:rFonts w:ascii="Garamond" w:hAnsi="Garamond"/>
              </w:rPr>
              <w:t>Aprile</w:t>
            </w:r>
          </w:p>
          <w:p w:rsidR="00D73DF3" w:rsidRPr="00315B2F" w:rsidRDefault="00D73DF3" w:rsidP="00D73DF3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 xml:space="preserve">□  </w:t>
            </w:r>
            <w:r w:rsidRPr="00315B2F">
              <w:rPr>
                <w:rFonts w:ascii="Garamond" w:hAnsi="Garamond"/>
              </w:rPr>
              <w:t>Maggio</w:t>
            </w:r>
          </w:p>
          <w:p w:rsidR="00D73DF3" w:rsidRPr="00315B2F" w:rsidRDefault="00D73DF3" w:rsidP="00D73DF3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 xml:space="preserve">□ </w:t>
            </w:r>
            <w:r w:rsidRPr="00315B2F">
              <w:rPr>
                <w:rFonts w:ascii="Garamond" w:hAnsi="Garamond"/>
              </w:rPr>
              <w:t>Giugno</w:t>
            </w:r>
          </w:p>
        </w:tc>
      </w:tr>
      <w:tr w:rsidR="00D73DF3" w:rsidRPr="00315B2F" w:rsidTr="00D73DF3">
        <w:trPr>
          <w:trHeight w:val="1230"/>
        </w:trPr>
        <w:tc>
          <w:tcPr>
            <w:tcW w:w="2892" w:type="dxa"/>
            <w:vAlign w:val="center"/>
          </w:tcPr>
          <w:p w:rsidR="00D73DF3" w:rsidRPr="00315B2F" w:rsidRDefault="00D73DF3" w:rsidP="00D73DF3">
            <w:pPr>
              <w:pStyle w:val="Titolo2"/>
              <w:jc w:val="center"/>
              <w:rPr>
                <w:rFonts w:ascii="Garamond" w:hAnsi="Garamond"/>
              </w:rPr>
            </w:pPr>
            <w:r w:rsidRPr="00315B2F">
              <w:rPr>
                <w:rFonts w:ascii="Garamond" w:hAnsi="Garamond"/>
              </w:rPr>
              <w:t xml:space="preserve">Metodi </w:t>
            </w:r>
            <w:r>
              <w:rPr>
                <w:rFonts w:ascii="Garamond" w:hAnsi="Garamond"/>
              </w:rPr>
              <w:t>Formativi</w:t>
            </w:r>
          </w:p>
          <w:p w:rsidR="00D73DF3" w:rsidRPr="00315B2F" w:rsidRDefault="00D73DF3" w:rsidP="00D73DF3">
            <w:pPr>
              <w:autoSpaceDE w:val="0"/>
              <w:autoSpaceDN w:val="0"/>
              <w:adjustRightInd w:val="0"/>
              <w:jc w:val="center"/>
              <w:rPr>
                <w:rFonts w:ascii="Garamond" w:hAnsi="Garamond"/>
                <w:color w:val="FF0000"/>
              </w:rPr>
            </w:pPr>
            <w:r w:rsidRPr="00315B2F">
              <w:rPr>
                <w:rFonts w:ascii="Garamond" w:eastAsia="MS Mincho" w:hAnsi="Garamond"/>
                <w:i/>
                <w:sz w:val="18"/>
                <w:szCs w:val="18"/>
                <w:lang w:eastAsia="ja-JP"/>
              </w:rPr>
              <w:t>E’ possibile selezionare più voci</w:t>
            </w:r>
          </w:p>
        </w:tc>
        <w:tc>
          <w:tcPr>
            <w:tcW w:w="3653" w:type="dxa"/>
            <w:gridSpan w:val="5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73DF3" w:rsidRDefault="00D73DF3" w:rsidP="00D73DF3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sym w:font="Wingdings" w:char="F078"/>
            </w:r>
            <w:r w:rsidRPr="00315B2F">
              <w:rPr>
                <w:rFonts w:ascii="Garamond" w:hAnsi="Garamond"/>
              </w:rPr>
              <w:t xml:space="preserve"> </w:t>
            </w:r>
            <w:r w:rsidRPr="00315B2F">
              <w:rPr>
                <w:rFonts w:ascii="Garamond" w:hAnsi="Garamond"/>
                <w:i/>
              </w:rPr>
              <w:t xml:space="preserve"> </w:t>
            </w:r>
            <w:r>
              <w:rPr>
                <w:sz w:val="22"/>
                <w:szCs w:val="22"/>
              </w:rPr>
              <w:t>lezione frontale</w:t>
            </w:r>
          </w:p>
          <w:p w:rsidR="00D73DF3" w:rsidRDefault="00D73DF3" w:rsidP="00D73DF3">
            <w:pPr>
              <w:jc w:val="both"/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sym w:font="Wingdings" w:char="F078"/>
            </w:r>
            <w:r>
              <w:rPr>
                <w:rFonts w:ascii="Garamond" w:hAnsi="Garamond"/>
              </w:rPr>
              <w:t xml:space="preserve">  esercitazioni</w:t>
            </w:r>
          </w:p>
          <w:p w:rsidR="00D73DF3" w:rsidRPr="00086799" w:rsidRDefault="00D73DF3" w:rsidP="00D73DF3">
            <w:pPr>
              <w:jc w:val="both"/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sym w:font="Wingdings" w:char="F078"/>
            </w:r>
            <w:r>
              <w:rPr>
                <w:rFonts w:ascii="Garamond" w:hAnsi="Garamond"/>
              </w:rPr>
              <w:t xml:space="preserve">  </w:t>
            </w:r>
            <w:r w:rsidRPr="00086799">
              <w:rPr>
                <w:rFonts w:ascii="Garamond" w:hAnsi="Garamond"/>
              </w:rPr>
              <w:t>dialogo formativo</w:t>
            </w:r>
          </w:p>
          <w:p w:rsidR="00D73DF3" w:rsidRPr="00100B48" w:rsidRDefault="00D73DF3" w:rsidP="00D73DF3">
            <w:pPr>
              <w:rPr>
                <w:rFonts w:ascii="Garamond" w:hAnsi="Garamond"/>
              </w:rPr>
            </w:pPr>
            <w:r>
              <w:rPr>
                <w:rFonts w:ascii="Garamond" w:hAnsi="Garamond"/>
                <w:lang w:val="en-US"/>
              </w:rPr>
              <w:sym w:font="Wingdings" w:char="F078"/>
            </w:r>
            <w:r w:rsidRPr="00100B48">
              <w:rPr>
                <w:sz w:val="22"/>
                <w:szCs w:val="22"/>
              </w:rPr>
              <w:t xml:space="preserve">  </w:t>
            </w:r>
            <w:proofErr w:type="spellStart"/>
            <w:r w:rsidRPr="00100B48">
              <w:rPr>
                <w:rFonts w:ascii="Garamond" w:hAnsi="Garamond"/>
              </w:rPr>
              <w:t>problem</w:t>
            </w:r>
            <w:proofErr w:type="spellEnd"/>
            <w:r w:rsidRPr="00100B48">
              <w:rPr>
                <w:rFonts w:ascii="Garamond" w:hAnsi="Garamond"/>
              </w:rPr>
              <w:t xml:space="preserve"> </w:t>
            </w:r>
            <w:proofErr w:type="spellStart"/>
            <w:r w:rsidRPr="00100B48">
              <w:rPr>
                <w:rFonts w:ascii="Garamond" w:hAnsi="Garamond"/>
              </w:rPr>
              <w:t>solving</w:t>
            </w:r>
            <w:proofErr w:type="spellEnd"/>
          </w:p>
          <w:p w:rsidR="00D73DF3" w:rsidRPr="00086799" w:rsidRDefault="00D73DF3" w:rsidP="00D73DF3">
            <w:pPr>
              <w:rPr>
                <w:rFonts w:ascii="Garamond" w:hAnsi="Garamond"/>
                <w:lang w:val="en-US"/>
              </w:rPr>
            </w:pPr>
            <w:r w:rsidRPr="00086799">
              <w:rPr>
                <w:rFonts w:ascii="Garamond" w:hAnsi="Garamond"/>
                <w:lang w:val="en-US"/>
              </w:rPr>
              <w:t xml:space="preserve"> </w:t>
            </w:r>
          </w:p>
        </w:tc>
        <w:tc>
          <w:tcPr>
            <w:tcW w:w="37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D73DF3" w:rsidRPr="00086799" w:rsidRDefault="00D73DF3" w:rsidP="00D73DF3">
            <w:pPr>
              <w:rPr>
                <w:rFonts w:ascii="Garamond" w:hAnsi="Garamond"/>
                <w:lang w:val="en-US"/>
              </w:rPr>
            </w:pPr>
            <w:r w:rsidRPr="00100B48">
              <w:rPr>
                <w:rFonts w:ascii="Garamond" w:hAnsi="Garamond"/>
                <w:lang w:val="en-US"/>
              </w:rPr>
              <w:t xml:space="preserve">□ </w:t>
            </w:r>
            <w:proofErr w:type="spellStart"/>
            <w:r w:rsidRPr="00100B48">
              <w:rPr>
                <w:rFonts w:ascii="Garamond" w:hAnsi="Garamond"/>
                <w:lang w:val="en-US"/>
              </w:rPr>
              <w:t>alternanza</w:t>
            </w:r>
            <w:proofErr w:type="spellEnd"/>
          </w:p>
          <w:p w:rsidR="00D73DF3" w:rsidRPr="00086799" w:rsidRDefault="00D73DF3" w:rsidP="00D73DF3">
            <w:pPr>
              <w:rPr>
                <w:rFonts w:ascii="Garamond" w:hAnsi="Garamond"/>
                <w:lang w:val="en-US"/>
              </w:rPr>
            </w:pPr>
            <w:r w:rsidRPr="00100B48">
              <w:rPr>
                <w:rFonts w:ascii="Garamond" w:hAnsi="Garamond"/>
                <w:lang w:val="en-US"/>
              </w:rPr>
              <w:t xml:space="preserve">□ </w:t>
            </w:r>
            <w:proofErr w:type="spellStart"/>
            <w:r w:rsidRPr="00086799">
              <w:rPr>
                <w:rFonts w:ascii="Garamond" w:hAnsi="Garamond"/>
                <w:lang w:val="en-US"/>
              </w:rPr>
              <w:t>simulazione</w:t>
            </w:r>
            <w:proofErr w:type="spellEnd"/>
            <w:r w:rsidRPr="00086799">
              <w:rPr>
                <w:rFonts w:ascii="Garamond" w:hAnsi="Garamond"/>
                <w:lang w:val="en-US"/>
              </w:rPr>
              <w:t xml:space="preserve"> – virtual Lab</w:t>
            </w:r>
          </w:p>
          <w:p w:rsidR="00D73DF3" w:rsidRPr="00FB7525" w:rsidRDefault="00D73DF3" w:rsidP="00D73DF3">
            <w:pPr>
              <w:rPr>
                <w:rFonts w:ascii="Garamond" w:hAnsi="Garamond"/>
                <w:lang w:val="en-US"/>
              </w:rPr>
            </w:pPr>
            <w:r w:rsidRPr="00100B48">
              <w:rPr>
                <w:rFonts w:ascii="Garamond" w:hAnsi="Garamond"/>
                <w:lang w:val="en-US"/>
              </w:rPr>
              <w:t xml:space="preserve">□ e-learning </w:t>
            </w:r>
          </w:p>
          <w:p w:rsidR="00D73DF3" w:rsidRDefault="00D73DF3" w:rsidP="00D73DF3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 xml:space="preserve">X </w:t>
            </w:r>
            <w:r w:rsidRPr="00315B2F">
              <w:rPr>
                <w:rFonts w:ascii="Garamond" w:hAnsi="Garamond"/>
              </w:rPr>
              <w:t xml:space="preserve"> </w:t>
            </w:r>
            <w:r>
              <w:rPr>
                <w:rFonts w:ascii="Garamond" w:hAnsi="Garamond"/>
              </w:rPr>
              <w:t>percorso autoapprendimento</w:t>
            </w:r>
          </w:p>
          <w:p w:rsidR="00D73DF3" w:rsidRDefault="00D73DF3" w:rsidP="00D73DF3">
            <w:pPr>
              <w:rPr>
                <w:rFonts w:ascii="Garamond" w:hAnsi="Garamond"/>
              </w:rPr>
            </w:pPr>
            <w:r w:rsidRPr="00315B2F">
              <w:rPr>
                <w:rFonts w:ascii="Garamond" w:hAnsi="Garamond"/>
              </w:rPr>
              <w:t>□</w:t>
            </w:r>
            <w:proofErr w:type="spellStart"/>
            <w:r>
              <w:rPr>
                <w:rFonts w:ascii="Garamond" w:hAnsi="Garamond"/>
              </w:rPr>
              <w:t>clil</w:t>
            </w:r>
            <w:proofErr w:type="spellEnd"/>
          </w:p>
          <w:p w:rsidR="00D73DF3" w:rsidRDefault="00D73DF3" w:rsidP="00D73DF3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sym w:font="Wingdings" w:char="F078"/>
            </w:r>
            <w:proofErr w:type="spellStart"/>
            <w:r>
              <w:rPr>
                <w:rFonts w:ascii="Garamond" w:hAnsi="Garamond"/>
              </w:rPr>
              <w:t>pcto</w:t>
            </w:r>
            <w:proofErr w:type="spellEnd"/>
          </w:p>
          <w:p w:rsidR="00D73DF3" w:rsidRPr="00315B2F" w:rsidRDefault="00D73DF3" w:rsidP="00D73DF3">
            <w:pPr>
              <w:rPr>
                <w:rFonts w:ascii="Garamond" w:hAnsi="Garamond"/>
                <w:i/>
              </w:rPr>
            </w:pPr>
            <w:r>
              <w:sym w:font="Wingdings" w:char="F078"/>
            </w:r>
            <w:r w:rsidRPr="00F35BFF">
              <w:rPr>
                <w:rFonts w:ascii="Garamond" w:hAnsi="Garamond"/>
              </w:rPr>
              <w:t xml:space="preserve"> Altro: lavoro di gruppo</w:t>
            </w:r>
          </w:p>
        </w:tc>
      </w:tr>
      <w:tr w:rsidR="00D73DF3" w:rsidRPr="00315B2F" w:rsidTr="00D73DF3">
        <w:trPr>
          <w:trHeight w:val="795"/>
        </w:trPr>
        <w:tc>
          <w:tcPr>
            <w:tcW w:w="2892" w:type="dxa"/>
            <w:vAlign w:val="center"/>
          </w:tcPr>
          <w:p w:rsidR="00D73DF3" w:rsidRPr="00315B2F" w:rsidRDefault="00D73DF3" w:rsidP="00D73DF3">
            <w:pPr>
              <w:pStyle w:val="Titolo2"/>
              <w:jc w:val="center"/>
              <w:rPr>
                <w:rFonts w:ascii="Garamond" w:hAnsi="Garamond"/>
              </w:rPr>
            </w:pPr>
            <w:r w:rsidRPr="00315B2F">
              <w:rPr>
                <w:rFonts w:ascii="Garamond" w:hAnsi="Garamond"/>
              </w:rPr>
              <w:t>Mezzi, strumenti</w:t>
            </w:r>
          </w:p>
          <w:p w:rsidR="00D73DF3" w:rsidRPr="00315B2F" w:rsidRDefault="00D73DF3" w:rsidP="00D73DF3">
            <w:pPr>
              <w:pStyle w:val="Titolo2"/>
              <w:jc w:val="center"/>
              <w:rPr>
                <w:rFonts w:ascii="Garamond" w:hAnsi="Garamond"/>
              </w:rPr>
            </w:pPr>
            <w:r w:rsidRPr="00315B2F">
              <w:rPr>
                <w:rFonts w:ascii="Garamond" w:hAnsi="Garamond"/>
              </w:rPr>
              <w:t xml:space="preserve">e sussidi </w:t>
            </w:r>
          </w:p>
          <w:p w:rsidR="00D73DF3" w:rsidRPr="00315B2F" w:rsidRDefault="00D73DF3" w:rsidP="00D73DF3">
            <w:pPr>
              <w:autoSpaceDE w:val="0"/>
              <w:autoSpaceDN w:val="0"/>
              <w:adjustRightInd w:val="0"/>
              <w:jc w:val="center"/>
              <w:rPr>
                <w:rFonts w:ascii="Garamond" w:hAnsi="Garamond"/>
                <w:strike/>
              </w:rPr>
            </w:pPr>
            <w:r w:rsidRPr="00315B2F">
              <w:rPr>
                <w:rFonts w:ascii="Garamond" w:eastAsia="MS Mincho" w:hAnsi="Garamond"/>
                <w:i/>
                <w:sz w:val="18"/>
                <w:szCs w:val="18"/>
                <w:lang w:eastAsia="ja-JP"/>
              </w:rPr>
              <w:t>E’ possibile selezionare più voci</w:t>
            </w:r>
          </w:p>
        </w:tc>
        <w:tc>
          <w:tcPr>
            <w:tcW w:w="3653" w:type="dxa"/>
            <w:gridSpan w:val="5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73DF3" w:rsidRDefault="00D73DF3" w:rsidP="00D73DF3">
            <w:pPr>
              <w:rPr>
                <w:rFonts w:ascii="Garamond" w:hAnsi="Garamond"/>
              </w:rPr>
            </w:pPr>
            <w:r>
              <w:rPr>
                <w:rFonts w:ascii="Garamond" w:hAnsi="Garamond"/>
                <w:lang w:val="en-US"/>
              </w:rPr>
              <w:sym w:font="Wingdings" w:char="F078"/>
            </w:r>
            <w:r>
              <w:rPr>
                <w:rFonts w:ascii="Garamond" w:hAnsi="Garamond"/>
              </w:rPr>
              <w:t xml:space="preserve"> PC</w:t>
            </w:r>
          </w:p>
          <w:p w:rsidR="00D73DF3" w:rsidRDefault="00D73DF3" w:rsidP="00D73DF3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 xml:space="preserve">     ○ Argo</w:t>
            </w:r>
          </w:p>
          <w:p w:rsidR="00D73DF3" w:rsidRDefault="00D73DF3" w:rsidP="00D73DF3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 xml:space="preserve">     ○ </w:t>
            </w:r>
            <w:proofErr w:type="spellStart"/>
            <w:r>
              <w:rPr>
                <w:rFonts w:ascii="Garamond" w:hAnsi="Garamond"/>
              </w:rPr>
              <w:t>GSuite</w:t>
            </w:r>
            <w:proofErr w:type="spellEnd"/>
          </w:p>
          <w:p w:rsidR="00D73DF3" w:rsidRDefault="00D73DF3" w:rsidP="00D73DF3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 xml:space="preserve">     ○ </w:t>
            </w:r>
            <w:proofErr w:type="spellStart"/>
            <w:r>
              <w:rPr>
                <w:rFonts w:ascii="Garamond" w:hAnsi="Garamond"/>
              </w:rPr>
              <w:t>Meet</w:t>
            </w:r>
            <w:proofErr w:type="spellEnd"/>
          </w:p>
          <w:p w:rsidR="00D73DF3" w:rsidRDefault="00D73DF3" w:rsidP="00D73DF3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 xml:space="preserve">     ○ Moduli Google</w:t>
            </w:r>
          </w:p>
          <w:p w:rsidR="00D73DF3" w:rsidRPr="00315B2F" w:rsidRDefault="00D73DF3" w:rsidP="00D73DF3">
            <w:pPr>
              <w:rPr>
                <w:rFonts w:ascii="Garamond" w:hAnsi="Garamond"/>
              </w:rPr>
            </w:pPr>
            <w:r>
              <w:rPr>
                <w:lang w:val="en-US"/>
              </w:rPr>
              <w:sym w:font="Wingdings" w:char="F078"/>
            </w:r>
            <w:r w:rsidRPr="00F35BFF">
              <w:rPr>
                <w:rFonts w:ascii="Garamond" w:hAnsi="Garamond"/>
              </w:rPr>
              <w:t xml:space="preserve"> </w:t>
            </w:r>
            <w:proofErr w:type="spellStart"/>
            <w:r w:rsidRPr="00F35BFF">
              <w:rPr>
                <w:rFonts w:ascii="Garamond" w:hAnsi="Garamond"/>
              </w:rPr>
              <w:t>virtual</w:t>
            </w:r>
            <w:proofErr w:type="spellEnd"/>
            <w:r w:rsidRPr="00F35BFF">
              <w:rPr>
                <w:rFonts w:ascii="Garamond" w:hAnsi="Garamond"/>
              </w:rPr>
              <w:t xml:space="preserve"> - lab</w:t>
            </w:r>
          </w:p>
        </w:tc>
        <w:tc>
          <w:tcPr>
            <w:tcW w:w="37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D73DF3" w:rsidRPr="00141EE9" w:rsidRDefault="00D73DF3" w:rsidP="00D73DF3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sym w:font="Wingdings" w:char="F078"/>
            </w:r>
            <w:r>
              <w:rPr>
                <w:rFonts w:ascii="Garamond" w:hAnsi="Garamond"/>
              </w:rPr>
              <w:t xml:space="preserve"> d</w:t>
            </w:r>
            <w:r w:rsidRPr="00141EE9">
              <w:rPr>
                <w:rFonts w:ascii="Garamond" w:hAnsi="Garamond"/>
              </w:rPr>
              <w:t>ispense</w:t>
            </w:r>
          </w:p>
          <w:p w:rsidR="00D73DF3" w:rsidRDefault="00D73DF3" w:rsidP="00D73DF3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sym w:font="Wingdings" w:char="F078"/>
            </w:r>
            <w:r>
              <w:rPr>
                <w:rFonts w:ascii="Garamond" w:hAnsi="Garamond"/>
              </w:rPr>
              <w:t xml:space="preserve">  libro di testo</w:t>
            </w:r>
          </w:p>
          <w:p w:rsidR="00D73DF3" w:rsidRDefault="00D73DF3" w:rsidP="00D73DF3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sym w:font="Wingdings" w:char="F078"/>
            </w:r>
            <w:r>
              <w:rPr>
                <w:rFonts w:ascii="Garamond" w:hAnsi="Garamond"/>
              </w:rPr>
              <w:t xml:space="preserve">  pubblicazioni ed e-book</w:t>
            </w:r>
          </w:p>
          <w:p w:rsidR="00D73DF3" w:rsidRPr="00B54AD4" w:rsidRDefault="00D73DF3" w:rsidP="00D73DF3">
            <w:pPr>
              <w:rPr>
                <w:rFonts w:ascii="Garamond" w:eastAsia="MS Mincho" w:hAnsi="Garamond"/>
                <w:sz w:val="18"/>
                <w:szCs w:val="18"/>
                <w:lang w:eastAsia="ja-JP"/>
              </w:rPr>
            </w:pPr>
            <w:r>
              <w:rPr>
                <w:rFonts w:ascii="Garamond" w:hAnsi="Garamond"/>
              </w:rPr>
              <w:t xml:space="preserve"> </w:t>
            </w:r>
            <w:r>
              <w:rPr>
                <w:rFonts w:ascii="Garamond" w:hAnsi="Garamond"/>
              </w:rPr>
              <w:sym w:font="Wingdings" w:char="F078"/>
            </w:r>
            <w:r>
              <w:rPr>
                <w:rFonts w:ascii="Garamond" w:hAnsi="Garamond"/>
              </w:rPr>
              <w:t xml:space="preserve"> apparati multimediali</w:t>
            </w:r>
          </w:p>
          <w:p w:rsidR="00D73DF3" w:rsidRDefault="00D73DF3" w:rsidP="00D73DF3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sym w:font="Wingdings" w:char="F078"/>
            </w:r>
            <w:r>
              <w:rPr>
                <w:rFonts w:ascii="Garamond" w:hAnsi="Garamond"/>
              </w:rPr>
              <w:t xml:space="preserve">  </w:t>
            </w:r>
            <w:r w:rsidRPr="00100B48">
              <w:rPr>
                <w:rFonts w:ascii="Garamond" w:hAnsi="Garamond"/>
              </w:rPr>
              <w:t>Codice Civile</w:t>
            </w:r>
          </w:p>
          <w:p w:rsidR="00D73DF3" w:rsidRPr="00315B2F" w:rsidRDefault="00D73DF3" w:rsidP="00D73DF3">
            <w:pPr>
              <w:rPr>
                <w:rFonts w:ascii="Garamond" w:eastAsia="MS Mincho" w:hAnsi="Garamond"/>
                <w:sz w:val="18"/>
                <w:szCs w:val="18"/>
                <w:lang w:eastAsia="ja-JP"/>
              </w:rPr>
            </w:pPr>
            <w:r>
              <w:sym w:font="Wingdings" w:char="F078"/>
            </w:r>
            <w:r w:rsidRPr="000E56BE">
              <w:rPr>
                <w:rFonts w:ascii="Garamond" w:hAnsi="Garamond"/>
              </w:rPr>
              <w:t xml:space="preserve"> Codice della Navigazione</w:t>
            </w:r>
          </w:p>
        </w:tc>
      </w:tr>
      <w:tr w:rsidR="00D73DF3" w:rsidRPr="00BE640A" w:rsidTr="00D73DF3">
        <w:trPr>
          <w:trHeight w:val="625"/>
        </w:trPr>
        <w:tc>
          <w:tcPr>
            <w:tcW w:w="10317" w:type="dxa"/>
            <w:gridSpan w:val="9"/>
            <w:shd w:val="clear" w:color="auto" w:fill="002060"/>
            <w:vAlign w:val="center"/>
          </w:tcPr>
          <w:p w:rsidR="00D73DF3" w:rsidRPr="00BE640A" w:rsidRDefault="00D73DF3" w:rsidP="00D73DF3">
            <w:pPr>
              <w:pStyle w:val="Titolo2"/>
              <w:jc w:val="center"/>
              <w:rPr>
                <w:rFonts w:ascii="Garamond" w:hAnsi="Garamond"/>
                <w:smallCaps/>
                <w:sz w:val="28"/>
                <w:szCs w:val="28"/>
              </w:rPr>
            </w:pPr>
            <w:r w:rsidRPr="00BE640A">
              <w:rPr>
                <w:rFonts w:ascii="Garamond" w:hAnsi="Garamond"/>
                <w:smallCaps/>
                <w:sz w:val="28"/>
                <w:szCs w:val="28"/>
              </w:rPr>
              <w:t>Verifiche E Criteri Di Valutazione</w:t>
            </w:r>
          </w:p>
        </w:tc>
      </w:tr>
      <w:tr w:rsidR="00D73DF3" w:rsidRPr="00315B2F" w:rsidTr="00D73DF3">
        <w:trPr>
          <w:trHeight w:val="1459"/>
        </w:trPr>
        <w:tc>
          <w:tcPr>
            <w:tcW w:w="2892" w:type="dxa"/>
            <w:vAlign w:val="center"/>
          </w:tcPr>
          <w:p w:rsidR="00D73DF3" w:rsidRPr="00315B2F" w:rsidRDefault="00D73DF3" w:rsidP="00D73DF3">
            <w:pPr>
              <w:pStyle w:val="Titolo2"/>
              <w:jc w:val="center"/>
              <w:rPr>
                <w:rFonts w:ascii="Garamond" w:hAnsi="Garamond"/>
              </w:rPr>
            </w:pPr>
            <w:r w:rsidRPr="00315B2F">
              <w:rPr>
                <w:rFonts w:ascii="Garamond" w:hAnsi="Garamond"/>
              </w:rPr>
              <w:t>In itinere</w:t>
            </w:r>
          </w:p>
        </w:tc>
        <w:tc>
          <w:tcPr>
            <w:tcW w:w="3642" w:type="dxa"/>
            <w:gridSpan w:val="4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D73DF3" w:rsidRDefault="00D73DF3" w:rsidP="00D73DF3">
            <w:pPr>
              <w:rPr>
                <w:rFonts w:ascii="Garamond" w:hAnsi="Garamond"/>
              </w:rPr>
            </w:pPr>
            <w:r w:rsidRPr="00315B2F">
              <w:rPr>
                <w:rFonts w:ascii="Garamond" w:hAnsi="Garamond"/>
              </w:rPr>
              <w:t>□ prova strutturata</w:t>
            </w:r>
          </w:p>
          <w:p w:rsidR="00D73DF3" w:rsidRDefault="00D73DF3" w:rsidP="00D73DF3">
            <w:pPr>
              <w:rPr>
                <w:rFonts w:ascii="Garamond" w:hAnsi="Garamond"/>
              </w:rPr>
            </w:pPr>
            <w:r w:rsidRPr="00315B2F">
              <w:rPr>
                <w:rFonts w:ascii="Garamond" w:hAnsi="Garamond"/>
              </w:rPr>
              <w:t>□</w:t>
            </w:r>
            <w:r>
              <w:rPr>
                <w:rFonts w:ascii="Garamond" w:hAnsi="Garamond"/>
              </w:rPr>
              <w:t xml:space="preserve"> </w:t>
            </w:r>
            <w:r w:rsidRPr="00315B2F">
              <w:rPr>
                <w:rFonts w:ascii="Garamond" w:hAnsi="Garamond"/>
              </w:rPr>
              <w:t xml:space="preserve">prova </w:t>
            </w:r>
            <w:proofErr w:type="spellStart"/>
            <w:r>
              <w:rPr>
                <w:rFonts w:ascii="Garamond" w:hAnsi="Garamond"/>
              </w:rPr>
              <w:t>semistrutturata</w:t>
            </w:r>
            <w:proofErr w:type="spellEnd"/>
          </w:p>
          <w:p w:rsidR="00D73DF3" w:rsidRDefault="00D73DF3" w:rsidP="00D73DF3">
            <w:pPr>
              <w:rPr>
                <w:rFonts w:ascii="Garamond" w:hAnsi="Garamond"/>
              </w:rPr>
            </w:pPr>
            <w:r w:rsidRPr="00315B2F">
              <w:rPr>
                <w:rFonts w:ascii="Garamond" w:hAnsi="Garamond"/>
              </w:rPr>
              <w:t>□ prova in laboratorio</w:t>
            </w:r>
          </w:p>
          <w:p w:rsidR="00D73DF3" w:rsidRDefault="00D73DF3" w:rsidP="00D73DF3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sym w:font="Wingdings" w:char="F078"/>
            </w:r>
            <w:r w:rsidRPr="00315B2F">
              <w:rPr>
                <w:rFonts w:ascii="Garamond" w:hAnsi="Garamond"/>
              </w:rPr>
              <w:t xml:space="preserve">  </w:t>
            </w:r>
            <w:r>
              <w:rPr>
                <w:rFonts w:ascii="Garamond" w:hAnsi="Garamond"/>
              </w:rPr>
              <w:t>relazione</w:t>
            </w:r>
          </w:p>
          <w:p w:rsidR="00D73DF3" w:rsidRPr="00BF1495" w:rsidRDefault="00D73DF3" w:rsidP="00D73DF3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 xml:space="preserve"> </w:t>
            </w:r>
            <w:r w:rsidRPr="00315B2F">
              <w:rPr>
                <w:rFonts w:ascii="Garamond" w:hAnsi="Garamond"/>
              </w:rPr>
              <w:t>□</w:t>
            </w:r>
            <w:r w:rsidRPr="00315B2F">
              <w:rPr>
                <w:rFonts w:ascii="Garamond" w:hAnsi="Garamond"/>
                <w:i/>
              </w:rPr>
              <w:t xml:space="preserve"> </w:t>
            </w:r>
            <w:r>
              <w:rPr>
                <w:rFonts w:ascii="Garamond" w:hAnsi="Garamond"/>
              </w:rPr>
              <w:t>g</w:t>
            </w:r>
            <w:r w:rsidRPr="00BF1495">
              <w:rPr>
                <w:rFonts w:ascii="Garamond" w:hAnsi="Garamond"/>
              </w:rPr>
              <w:t xml:space="preserve">riglie di </w:t>
            </w:r>
            <w:r>
              <w:rPr>
                <w:rFonts w:ascii="Garamond" w:hAnsi="Garamond"/>
              </w:rPr>
              <w:t>o</w:t>
            </w:r>
            <w:r w:rsidRPr="00BF1495">
              <w:rPr>
                <w:rFonts w:ascii="Garamond" w:hAnsi="Garamond"/>
              </w:rPr>
              <w:t>sservazione</w:t>
            </w:r>
          </w:p>
          <w:p w:rsidR="00D73DF3" w:rsidRDefault="00D73DF3" w:rsidP="00D73DF3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sym w:font="Wingdings" w:char="F078"/>
            </w:r>
            <w:r w:rsidRPr="00315B2F">
              <w:rPr>
                <w:rFonts w:ascii="Garamond" w:hAnsi="Garamond"/>
              </w:rPr>
              <w:t xml:space="preserve"> </w:t>
            </w:r>
            <w:r w:rsidRPr="00315B2F">
              <w:rPr>
                <w:rFonts w:ascii="Garamond" w:hAnsi="Garamond"/>
                <w:i/>
              </w:rPr>
              <w:t xml:space="preserve"> </w:t>
            </w:r>
            <w:r>
              <w:rPr>
                <w:rFonts w:ascii="Garamond" w:hAnsi="Garamond"/>
              </w:rPr>
              <w:t>comprensione del testo</w:t>
            </w:r>
          </w:p>
          <w:p w:rsidR="00D73DF3" w:rsidRDefault="00D73DF3" w:rsidP="00D73DF3">
            <w:pPr>
              <w:rPr>
                <w:rFonts w:ascii="Garamond" w:hAnsi="Garamond"/>
              </w:rPr>
            </w:pPr>
            <w:r w:rsidRPr="00315B2F">
              <w:rPr>
                <w:rFonts w:ascii="Garamond" w:hAnsi="Garamond"/>
              </w:rPr>
              <w:t xml:space="preserve">□  </w:t>
            </w:r>
            <w:r>
              <w:rPr>
                <w:rFonts w:ascii="Garamond" w:hAnsi="Garamond"/>
              </w:rPr>
              <w:t xml:space="preserve">  </w:t>
            </w:r>
            <w:r w:rsidRPr="00315B2F">
              <w:rPr>
                <w:rFonts w:ascii="Garamond" w:hAnsi="Garamond"/>
              </w:rPr>
              <w:t>prova</w:t>
            </w:r>
            <w:r>
              <w:rPr>
                <w:rFonts w:ascii="Garamond" w:hAnsi="Garamond"/>
              </w:rPr>
              <w:t xml:space="preserve"> di simulazione</w:t>
            </w:r>
          </w:p>
          <w:p w:rsidR="00D73DF3" w:rsidRDefault="00D73DF3" w:rsidP="00D73DF3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sym w:font="Wingdings" w:char="F078"/>
            </w:r>
            <w:r>
              <w:rPr>
                <w:rFonts w:ascii="Garamond" w:hAnsi="Garamond"/>
              </w:rPr>
              <w:t xml:space="preserve">  verifica orale</w:t>
            </w:r>
          </w:p>
          <w:p w:rsidR="00D73DF3" w:rsidRDefault="00D73DF3" w:rsidP="00D73DF3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sym w:font="Wingdings" w:char="F078"/>
            </w:r>
            <w:r w:rsidRPr="00315B2F">
              <w:rPr>
                <w:rFonts w:ascii="Garamond" w:hAnsi="Garamond"/>
              </w:rPr>
              <w:t xml:space="preserve">  </w:t>
            </w:r>
            <w:r>
              <w:rPr>
                <w:rFonts w:ascii="Garamond" w:hAnsi="Garamond"/>
              </w:rPr>
              <w:t>soluzione di problemi</w:t>
            </w:r>
          </w:p>
          <w:p w:rsidR="00D73DF3" w:rsidRPr="00315B2F" w:rsidRDefault="00D73DF3" w:rsidP="00D73DF3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>□    elaborazioni grafiche</w:t>
            </w:r>
          </w:p>
        </w:tc>
        <w:tc>
          <w:tcPr>
            <w:tcW w:w="3783" w:type="dxa"/>
            <w:gridSpan w:val="4"/>
            <w:vMerge w:val="restart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D73DF3" w:rsidRPr="00315B2F" w:rsidRDefault="006B4537" w:rsidP="00D73DF3">
            <w:pPr>
              <w:rPr>
                <w:rFonts w:ascii="Garamond" w:hAnsi="Garamond"/>
              </w:rPr>
            </w:pPr>
            <w:r>
              <w:rPr>
                <w:rFonts w:ascii="Garamond" w:hAnsi="Garamond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>
                      <wp:simplePos x="0" y="0"/>
                      <wp:positionH relativeFrom="column">
                        <wp:posOffset>337185</wp:posOffset>
                      </wp:positionH>
                      <wp:positionV relativeFrom="paragraph">
                        <wp:posOffset>37465</wp:posOffset>
                      </wp:positionV>
                      <wp:extent cx="1582420" cy="272415"/>
                      <wp:effectExtent l="0" t="0" r="0" b="0"/>
                      <wp:wrapNone/>
                      <wp:docPr id="3" name="Text Box 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82420" cy="2724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D73DF3" w:rsidRPr="00315B2F" w:rsidRDefault="00D73DF3" w:rsidP="00D73DF3">
                                  <w:pPr>
                                    <w:rPr>
                                      <w:rFonts w:ascii="Garamond" w:hAnsi="Garamond"/>
                                    </w:rPr>
                                  </w:pPr>
                                  <w:r w:rsidRPr="00315B2F">
                                    <w:rPr>
                                      <w:rFonts w:ascii="Garamond" w:hAnsi="Garamond"/>
                                    </w:rPr>
                                    <w:t>Criteri di Valutazione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id="Text Box 15" o:spid="_x0000_s1027" type="#_x0000_t202" style="position:absolute;margin-left:26.55pt;margin-top:2.95pt;width:124.6pt;height:21.45pt;z-index:25166233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">
                      <v:textbox style="mso-fit-shape-to-text:t">
                        <w:txbxContent>
                          <w:p w:rsidR="00D73DF3" w:rsidRPr="00315B2F" w:rsidRDefault="00D73DF3" w:rsidP="00D73DF3">
                            <w:pPr>
                              <w:rPr>
                                <w:rFonts w:ascii="Garamond" w:hAnsi="Garamond"/>
                              </w:rPr>
                            </w:pPr>
                            <w:r w:rsidRPr="00315B2F">
                              <w:rPr>
                                <w:rFonts w:ascii="Garamond" w:hAnsi="Garamond"/>
                              </w:rPr>
                              <w:t>Criteri di Valutazione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D73DF3" w:rsidRDefault="00D73DF3" w:rsidP="00D73DF3">
            <w:pPr>
              <w:rPr>
                <w:rFonts w:ascii="Garamond" w:hAnsi="Garamond"/>
              </w:rPr>
            </w:pPr>
          </w:p>
          <w:p w:rsidR="00D73DF3" w:rsidRPr="00315B2F" w:rsidRDefault="00D73DF3" w:rsidP="00D73DF3">
            <w:pPr>
              <w:rPr>
                <w:rFonts w:ascii="Garamond" w:hAnsi="Garamond"/>
              </w:rPr>
            </w:pPr>
          </w:p>
          <w:p w:rsidR="00D73DF3" w:rsidRPr="007C5A1B" w:rsidRDefault="00D73DF3" w:rsidP="00D73DF3">
            <w:pPr>
              <w:jc w:val="both"/>
              <w:rPr>
                <w:rFonts w:ascii="Garamond" w:hAnsi="Garamond"/>
              </w:rPr>
            </w:pPr>
            <w:r w:rsidRPr="007C5A1B">
              <w:rPr>
                <w:rFonts w:ascii="Garamond" w:hAnsi="Garamond"/>
              </w:rPr>
              <w:t xml:space="preserve">I criteri di valutazione per le prove sono quelli riportati nel P.T.O.F.; </w:t>
            </w:r>
          </w:p>
          <w:p w:rsidR="00D73DF3" w:rsidRPr="007C5A1B" w:rsidRDefault="00D73DF3" w:rsidP="00D73DF3">
            <w:pPr>
              <w:jc w:val="both"/>
              <w:rPr>
                <w:rFonts w:ascii="Garamond" w:hAnsi="Garamond"/>
              </w:rPr>
            </w:pPr>
          </w:p>
          <w:p w:rsidR="00D73DF3" w:rsidRPr="007C5A1B" w:rsidRDefault="00D73DF3" w:rsidP="00D73DF3">
            <w:pPr>
              <w:jc w:val="both"/>
              <w:rPr>
                <w:rFonts w:ascii="Garamond" w:hAnsi="Garamond"/>
              </w:rPr>
            </w:pPr>
          </w:p>
          <w:p w:rsidR="00D73DF3" w:rsidRPr="00B21E11" w:rsidRDefault="00D73DF3" w:rsidP="00D73DF3">
            <w:pPr>
              <w:jc w:val="both"/>
              <w:rPr>
                <w:b/>
                <w:sz w:val="22"/>
                <w:szCs w:val="22"/>
              </w:rPr>
            </w:pPr>
            <w:r w:rsidRPr="007C5A1B">
              <w:rPr>
                <w:rFonts w:ascii="Garamond" w:hAnsi="Garamond"/>
              </w:rPr>
              <w:t>Nella valutazione finale si tiene conto del profitto, dell’impegno, della partecipazione attiva alle lezioni in presenza e in modalità didattica integrata e dei progressi compiuti dall’allievo nella sua attività di apprendimento.</w:t>
            </w:r>
          </w:p>
        </w:tc>
      </w:tr>
      <w:tr w:rsidR="00D73DF3" w:rsidRPr="00315B2F" w:rsidTr="00D73DF3">
        <w:trPr>
          <w:trHeight w:val="1257"/>
        </w:trPr>
        <w:tc>
          <w:tcPr>
            <w:tcW w:w="2892" w:type="dxa"/>
            <w:vAlign w:val="center"/>
          </w:tcPr>
          <w:p w:rsidR="00D73DF3" w:rsidRPr="00315B2F" w:rsidRDefault="00D73DF3" w:rsidP="00D73DF3">
            <w:pPr>
              <w:pStyle w:val="Titolo2"/>
              <w:jc w:val="center"/>
              <w:rPr>
                <w:rFonts w:ascii="Garamond" w:hAnsi="Garamond"/>
              </w:rPr>
            </w:pPr>
            <w:r w:rsidRPr="00315B2F">
              <w:rPr>
                <w:rFonts w:ascii="Garamond" w:hAnsi="Garamond"/>
              </w:rPr>
              <w:t>Fine modulo</w:t>
            </w:r>
          </w:p>
        </w:tc>
        <w:tc>
          <w:tcPr>
            <w:tcW w:w="3642" w:type="dxa"/>
            <w:gridSpan w:val="4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73DF3" w:rsidRDefault="00D73DF3" w:rsidP="00D73DF3">
            <w:pPr>
              <w:rPr>
                <w:rFonts w:ascii="Garamond" w:hAnsi="Garamond"/>
              </w:rPr>
            </w:pPr>
            <w:r w:rsidRPr="00315B2F">
              <w:rPr>
                <w:rFonts w:ascii="Garamond" w:hAnsi="Garamond"/>
              </w:rPr>
              <w:t>□</w:t>
            </w:r>
            <w:r>
              <w:rPr>
                <w:rFonts w:ascii="Garamond" w:hAnsi="Garamond"/>
              </w:rPr>
              <w:t xml:space="preserve"> </w:t>
            </w:r>
            <w:r w:rsidRPr="00315B2F">
              <w:rPr>
                <w:rFonts w:ascii="Garamond" w:hAnsi="Garamond"/>
              </w:rPr>
              <w:t>prova strutturata</w:t>
            </w:r>
          </w:p>
          <w:p w:rsidR="00D73DF3" w:rsidRDefault="00D73DF3" w:rsidP="00D73DF3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sym w:font="Wingdings" w:char="F078"/>
            </w:r>
            <w:r>
              <w:rPr>
                <w:rFonts w:ascii="Garamond" w:hAnsi="Garamond"/>
              </w:rPr>
              <w:t xml:space="preserve"> </w:t>
            </w:r>
            <w:r w:rsidRPr="00315B2F">
              <w:rPr>
                <w:rFonts w:ascii="Garamond" w:hAnsi="Garamond"/>
              </w:rPr>
              <w:t xml:space="preserve">prova </w:t>
            </w:r>
            <w:proofErr w:type="spellStart"/>
            <w:r>
              <w:rPr>
                <w:rFonts w:ascii="Garamond" w:hAnsi="Garamond"/>
              </w:rPr>
              <w:t>semistrutturata</w:t>
            </w:r>
            <w:proofErr w:type="spellEnd"/>
          </w:p>
          <w:p w:rsidR="00D73DF3" w:rsidRDefault="00D73DF3" w:rsidP="00D73DF3">
            <w:pPr>
              <w:rPr>
                <w:rFonts w:ascii="Garamond" w:hAnsi="Garamond"/>
              </w:rPr>
            </w:pPr>
            <w:r w:rsidRPr="00315B2F">
              <w:rPr>
                <w:rFonts w:ascii="Garamond" w:hAnsi="Garamond"/>
              </w:rPr>
              <w:t>□  prova in laboratorio</w:t>
            </w:r>
          </w:p>
          <w:p w:rsidR="00D73DF3" w:rsidRPr="00315B2F" w:rsidRDefault="00D73DF3" w:rsidP="00D73DF3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sym w:font="Wingdings" w:char="F078"/>
            </w:r>
            <w:r>
              <w:rPr>
                <w:rFonts w:ascii="Garamond" w:hAnsi="Garamond"/>
              </w:rPr>
              <w:t xml:space="preserve"> </w:t>
            </w:r>
            <w:r w:rsidRPr="00315B2F">
              <w:rPr>
                <w:rFonts w:ascii="Garamond" w:hAnsi="Garamond"/>
              </w:rPr>
              <w:t xml:space="preserve"> </w:t>
            </w:r>
            <w:r>
              <w:rPr>
                <w:rFonts w:ascii="Garamond" w:hAnsi="Garamond"/>
              </w:rPr>
              <w:t>relazione</w:t>
            </w:r>
          </w:p>
          <w:p w:rsidR="00D73DF3" w:rsidRPr="00BF1495" w:rsidRDefault="00D73DF3" w:rsidP="00D73DF3">
            <w:pPr>
              <w:rPr>
                <w:rFonts w:ascii="Garamond" w:hAnsi="Garamond"/>
              </w:rPr>
            </w:pPr>
            <w:r w:rsidRPr="00315B2F">
              <w:rPr>
                <w:rFonts w:ascii="Garamond" w:hAnsi="Garamond"/>
                <w:i/>
              </w:rPr>
              <w:t xml:space="preserve">□  </w:t>
            </w:r>
            <w:r>
              <w:rPr>
                <w:rFonts w:ascii="Garamond" w:hAnsi="Garamond"/>
              </w:rPr>
              <w:t>g</w:t>
            </w:r>
            <w:r w:rsidRPr="00BF1495">
              <w:rPr>
                <w:rFonts w:ascii="Garamond" w:hAnsi="Garamond"/>
              </w:rPr>
              <w:t xml:space="preserve">riglie di </w:t>
            </w:r>
            <w:r>
              <w:rPr>
                <w:rFonts w:ascii="Garamond" w:hAnsi="Garamond"/>
              </w:rPr>
              <w:t>o</w:t>
            </w:r>
            <w:r w:rsidRPr="00BF1495">
              <w:rPr>
                <w:rFonts w:ascii="Garamond" w:hAnsi="Garamond"/>
              </w:rPr>
              <w:t>sservazione</w:t>
            </w:r>
          </w:p>
          <w:p w:rsidR="00D73DF3" w:rsidRDefault="00D73DF3" w:rsidP="00D73DF3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sym w:font="Wingdings" w:char="F078"/>
            </w:r>
            <w:r w:rsidRPr="00315B2F">
              <w:rPr>
                <w:rFonts w:ascii="Garamond" w:hAnsi="Garamond"/>
              </w:rPr>
              <w:t xml:space="preserve">  </w:t>
            </w:r>
            <w:r>
              <w:rPr>
                <w:rFonts w:ascii="Garamond" w:hAnsi="Garamond"/>
              </w:rPr>
              <w:t>comprensione del testo</w:t>
            </w:r>
          </w:p>
          <w:p w:rsidR="00D73DF3" w:rsidRDefault="00D73DF3" w:rsidP="00D73DF3">
            <w:pPr>
              <w:rPr>
                <w:rFonts w:ascii="Garamond" w:hAnsi="Garamond"/>
              </w:rPr>
            </w:pPr>
            <w:r w:rsidRPr="00315B2F">
              <w:rPr>
                <w:rFonts w:ascii="Garamond" w:hAnsi="Garamond"/>
              </w:rPr>
              <w:t>□  prova</w:t>
            </w:r>
            <w:r>
              <w:rPr>
                <w:rFonts w:ascii="Garamond" w:hAnsi="Garamond"/>
              </w:rPr>
              <w:t xml:space="preserve"> di simulazione</w:t>
            </w:r>
          </w:p>
          <w:p w:rsidR="00D73DF3" w:rsidRDefault="00D73DF3" w:rsidP="00D73DF3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sym w:font="Wingdings" w:char="F078"/>
            </w:r>
            <w:r w:rsidRPr="00315B2F">
              <w:rPr>
                <w:rFonts w:ascii="Garamond" w:hAnsi="Garamond"/>
              </w:rPr>
              <w:t xml:space="preserve">  </w:t>
            </w:r>
            <w:r>
              <w:rPr>
                <w:rFonts w:ascii="Garamond" w:hAnsi="Garamond"/>
              </w:rPr>
              <w:t>soluzione di problemi</w:t>
            </w:r>
          </w:p>
          <w:p w:rsidR="00D73DF3" w:rsidRPr="00315B2F" w:rsidRDefault="00D73DF3" w:rsidP="00D73DF3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>□  elaborazioni grafiche</w:t>
            </w:r>
          </w:p>
        </w:tc>
        <w:tc>
          <w:tcPr>
            <w:tcW w:w="3783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D73DF3" w:rsidRPr="00315B2F" w:rsidRDefault="00D73DF3" w:rsidP="00D73DF3">
            <w:pPr>
              <w:rPr>
                <w:rFonts w:ascii="Garamond" w:hAnsi="Garamond"/>
              </w:rPr>
            </w:pPr>
          </w:p>
        </w:tc>
      </w:tr>
      <w:tr w:rsidR="00D73DF3" w:rsidRPr="00315B2F" w:rsidTr="00D73DF3">
        <w:trPr>
          <w:trHeight w:val="416"/>
        </w:trPr>
        <w:tc>
          <w:tcPr>
            <w:tcW w:w="2892" w:type="dxa"/>
            <w:vAlign w:val="center"/>
          </w:tcPr>
          <w:p w:rsidR="00D73DF3" w:rsidRPr="00315B2F" w:rsidRDefault="00D73DF3" w:rsidP="00D73DF3">
            <w:pPr>
              <w:pStyle w:val="Titolo2"/>
              <w:jc w:val="center"/>
              <w:rPr>
                <w:rFonts w:ascii="Garamond" w:hAnsi="Garamond"/>
              </w:rPr>
            </w:pPr>
            <w:r w:rsidRPr="00315B2F">
              <w:rPr>
                <w:rFonts w:ascii="Garamond" w:hAnsi="Garamond"/>
              </w:rPr>
              <w:t>Livelli minimi per le verifiche</w:t>
            </w:r>
          </w:p>
        </w:tc>
        <w:tc>
          <w:tcPr>
            <w:tcW w:w="7425" w:type="dxa"/>
            <w:gridSpan w:val="8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73DF3" w:rsidRPr="00152D2D" w:rsidRDefault="00D73DF3" w:rsidP="00D73DF3">
            <w:pPr>
              <w:rPr>
                <w:rFonts w:ascii="Garamond" w:hAnsi="Garamond"/>
              </w:rPr>
            </w:pPr>
            <w:r w:rsidRPr="00152D2D">
              <w:rPr>
                <w:rFonts w:ascii="Garamond" w:hAnsi="Garamond"/>
              </w:rPr>
              <w:t>Conoscenze ed abilità essenziali su: differenze tra contratto di locazione, di noleggio e di trasporto; contratto di assicurazione contro i rischi della navigazione</w:t>
            </w:r>
            <w:r>
              <w:rPr>
                <w:rFonts w:ascii="Garamond" w:hAnsi="Garamond"/>
              </w:rPr>
              <w:t>; contratto di lavoro</w:t>
            </w:r>
          </w:p>
          <w:p w:rsidR="00D73DF3" w:rsidRPr="00E615C4" w:rsidRDefault="00D73DF3" w:rsidP="00D73DF3">
            <w:pPr>
              <w:suppressAutoHyphens/>
              <w:jc w:val="both"/>
              <w:rPr>
                <w:sz w:val="22"/>
                <w:szCs w:val="22"/>
              </w:rPr>
            </w:pPr>
          </w:p>
        </w:tc>
      </w:tr>
      <w:tr w:rsidR="00D73DF3" w:rsidRPr="00315B2F" w:rsidTr="00D73DF3">
        <w:trPr>
          <w:trHeight w:val="416"/>
        </w:trPr>
        <w:tc>
          <w:tcPr>
            <w:tcW w:w="2892" w:type="dxa"/>
            <w:vAlign w:val="center"/>
          </w:tcPr>
          <w:p w:rsidR="00D73DF3" w:rsidRPr="00152D2D" w:rsidRDefault="00D73DF3" w:rsidP="00D73DF3">
            <w:pPr>
              <w:pStyle w:val="Titolo2"/>
              <w:jc w:val="center"/>
              <w:rPr>
                <w:rFonts w:ascii="Garamond" w:hAnsi="Garamond"/>
              </w:rPr>
            </w:pPr>
            <w:r w:rsidRPr="00152D2D">
              <w:rPr>
                <w:rFonts w:ascii="Garamond" w:hAnsi="Garamond"/>
              </w:rPr>
              <w:t xml:space="preserve">Azioni di recupero e di </w:t>
            </w:r>
          </w:p>
          <w:p w:rsidR="00D73DF3" w:rsidRPr="00315B2F" w:rsidRDefault="00D73DF3" w:rsidP="00D73DF3">
            <w:pPr>
              <w:pStyle w:val="Titolo2"/>
              <w:jc w:val="center"/>
              <w:rPr>
                <w:rFonts w:ascii="Garamond" w:hAnsi="Garamond"/>
              </w:rPr>
            </w:pPr>
            <w:r w:rsidRPr="00152D2D">
              <w:rPr>
                <w:rFonts w:ascii="Garamond" w:hAnsi="Garamond"/>
              </w:rPr>
              <w:t>approfondimento</w:t>
            </w:r>
          </w:p>
        </w:tc>
        <w:tc>
          <w:tcPr>
            <w:tcW w:w="7425" w:type="dxa"/>
            <w:gridSpan w:val="8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73DF3" w:rsidRPr="00152D2D" w:rsidRDefault="00D73DF3" w:rsidP="00D73DF3">
            <w:pPr>
              <w:numPr>
                <w:ilvl w:val="0"/>
                <w:numId w:val="7"/>
              </w:numPr>
              <w:ind w:left="356"/>
              <w:jc w:val="both"/>
              <w:rPr>
                <w:rFonts w:ascii="Garamond" w:hAnsi="Garamond"/>
              </w:rPr>
            </w:pPr>
            <w:r w:rsidRPr="00152D2D">
              <w:rPr>
                <w:rFonts w:ascii="Garamond" w:hAnsi="Garamond"/>
              </w:rPr>
              <w:t xml:space="preserve">Il recupero curriculare sarà costante al fine di favorire l’apprendimento degli alunni più fragili nonché il potenziamento di quelli più rispondenti; a seguito degli esiti del primo trimestre, nel mese di gennaio, verranno riesaminati le tematiche già svolte per consentire il recupero di chi ha riportato le insufficienze; </w:t>
            </w:r>
          </w:p>
          <w:p w:rsidR="00D73DF3" w:rsidRDefault="00D73DF3" w:rsidP="00D73DF3">
            <w:pPr>
              <w:jc w:val="both"/>
              <w:rPr>
                <w:color w:val="000000"/>
                <w:sz w:val="22"/>
                <w:szCs w:val="22"/>
              </w:rPr>
            </w:pPr>
            <w:r w:rsidRPr="00152D2D">
              <w:rPr>
                <w:rFonts w:ascii="Garamond" w:hAnsi="Garamond"/>
              </w:rPr>
              <w:t>L’approfondimento consisterà nella produzione di lavori di ricerca su tematiche particolarmente significative quali: figure particolari di trasporto di persone; emergenza a bordo: incendio e uomo in mare; responsabilità per inquinamento causato da navi(Convenzione di Bruxelles 69)</w:t>
            </w:r>
          </w:p>
        </w:tc>
      </w:tr>
    </w:tbl>
    <w:p w:rsidR="00575B8C" w:rsidRDefault="00575B8C">
      <w:pPr>
        <w:pStyle w:val="Corpodeltesto1"/>
        <w:tabs>
          <w:tab w:val="clear" w:pos="720"/>
          <w:tab w:val="clear" w:pos="1440"/>
          <w:tab w:val="clear" w:pos="2160"/>
          <w:tab w:val="clear" w:pos="2880"/>
          <w:tab w:val="clear" w:pos="3600"/>
          <w:tab w:val="clear" w:pos="4320"/>
          <w:tab w:val="clear" w:pos="5040"/>
          <w:tab w:val="clear" w:pos="5760"/>
          <w:tab w:val="clear" w:pos="6480"/>
          <w:tab w:val="clear" w:pos="7200"/>
          <w:tab w:val="clear" w:pos="7920"/>
        </w:tabs>
        <w:ind w:right="0"/>
        <w:jc w:val="center"/>
        <w:rPr>
          <w:rFonts w:ascii="Times New Roman" w:hAnsi="Times New Roman"/>
          <w:b/>
          <w:bCs/>
          <w:sz w:val="24"/>
          <w:szCs w:val="24"/>
          <w:lang w:val="it-IT"/>
        </w:rPr>
      </w:pPr>
    </w:p>
    <w:p w:rsidR="00E11B24" w:rsidRDefault="00575B8C" w:rsidP="00575B8C">
      <w:pPr>
        <w:jc w:val="both"/>
        <w:rPr>
          <w:b/>
          <w:bCs/>
        </w:rPr>
      </w:pPr>
      <w:r>
        <w:rPr>
          <w:b/>
          <w:bCs/>
        </w:rPr>
        <w:br w:type="page"/>
      </w:r>
    </w:p>
    <w:p w:rsidR="00E11B24" w:rsidRDefault="00E11B24" w:rsidP="00575B8C">
      <w:pPr>
        <w:jc w:val="both"/>
        <w:rPr>
          <w:b/>
          <w:bCs/>
        </w:rPr>
      </w:pPr>
    </w:p>
    <w:p w:rsidR="00E11B24" w:rsidRDefault="00E11B24" w:rsidP="00575B8C">
      <w:pPr>
        <w:jc w:val="both"/>
        <w:rPr>
          <w:b/>
          <w:bCs/>
        </w:rPr>
      </w:pPr>
    </w:p>
    <w:p w:rsidR="00575B8C" w:rsidRDefault="00575B8C" w:rsidP="00575B8C">
      <w:pPr>
        <w:jc w:val="both"/>
        <w:rPr>
          <w:bCs/>
          <w:sz w:val="22"/>
          <w:szCs w:val="22"/>
        </w:rPr>
      </w:pPr>
      <w:r>
        <w:rPr>
          <w:rFonts w:ascii="Garamond" w:hAnsi="Garamond"/>
          <w:b/>
        </w:rPr>
        <w:t xml:space="preserve">MODULO N. 3 </w:t>
      </w:r>
      <w:r w:rsidR="0002687B">
        <w:rPr>
          <w:rFonts w:ascii="Garamond" w:hAnsi="Garamond"/>
          <w:b/>
        </w:rPr>
        <w:t>Sicurezza sugli ambienti di lavoro</w:t>
      </w:r>
    </w:p>
    <w:p w:rsidR="00575B8C" w:rsidRDefault="00575B8C" w:rsidP="00575B8C">
      <w:pPr>
        <w:rPr>
          <w:rFonts w:ascii="Garamond" w:hAnsi="Garamond"/>
          <w:b/>
          <w:sz w:val="16"/>
          <w:szCs w:val="16"/>
        </w:rPr>
      </w:pPr>
    </w:p>
    <w:tbl>
      <w:tblPr>
        <w:tblW w:w="10320" w:type="dxa"/>
        <w:jc w:val="center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4" w:space="0" w:color="auto"/>
          <w:insideV w:val="doub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92"/>
        <w:gridCol w:w="7428"/>
      </w:tblGrid>
      <w:tr w:rsidR="00575B8C" w:rsidTr="00171422">
        <w:trPr>
          <w:trHeight w:val="925"/>
          <w:jc w:val="center"/>
        </w:trPr>
        <w:tc>
          <w:tcPr>
            <w:tcW w:w="10320" w:type="dxa"/>
            <w:gridSpan w:val="2"/>
            <w:tcBorders>
              <w:top w:val="nil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BFBFBF"/>
            <w:hideMark/>
          </w:tcPr>
          <w:p w:rsidR="00575B8C" w:rsidRDefault="00575B8C" w:rsidP="00171422">
            <w:pPr>
              <w:pStyle w:val="Titolo2"/>
              <w:spacing w:before="60"/>
              <w:jc w:val="center"/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 xml:space="preserve">Competenza LL GG </w:t>
            </w:r>
          </w:p>
          <w:p w:rsidR="00575B8C" w:rsidRPr="00C85B7D" w:rsidRDefault="00575B8C" w:rsidP="00575B8C">
            <w:pPr>
              <w:numPr>
                <w:ilvl w:val="0"/>
                <w:numId w:val="7"/>
              </w:numPr>
              <w:ind w:left="356"/>
              <w:jc w:val="both"/>
              <w:rPr>
                <w:rFonts w:ascii="Garamond" w:hAnsi="Garamond"/>
                <w:b/>
                <w:sz w:val="18"/>
                <w:szCs w:val="18"/>
              </w:rPr>
            </w:pPr>
            <w:r>
              <w:rPr>
                <w:b/>
                <w:sz w:val="22"/>
                <w:szCs w:val="22"/>
              </w:rPr>
              <w:t>Operare nel sistema qualità nel rispetto delle normative sulla sicurezza</w:t>
            </w:r>
          </w:p>
        </w:tc>
      </w:tr>
      <w:tr w:rsidR="00575B8C" w:rsidTr="00171422">
        <w:trPr>
          <w:trHeight w:val="925"/>
          <w:jc w:val="center"/>
        </w:trPr>
        <w:tc>
          <w:tcPr>
            <w:tcW w:w="2892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double" w:sz="4" w:space="0" w:color="auto"/>
            </w:tcBorders>
            <w:vAlign w:val="center"/>
            <w:hideMark/>
          </w:tcPr>
          <w:p w:rsidR="00575B8C" w:rsidRDefault="00575B8C" w:rsidP="00171422">
            <w:pPr>
              <w:pStyle w:val="Titolo2"/>
              <w:jc w:val="center"/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 xml:space="preserve">Prerequisiti </w:t>
            </w:r>
          </w:p>
        </w:tc>
        <w:tc>
          <w:tcPr>
            <w:tcW w:w="7428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575B8C" w:rsidRDefault="00575B8C" w:rsidP="00171422">
            <w:pPr>
              <w:jc w:val="both"/>
              <w:rPr>
                <w:rFonts w:ascii="Garamond" w:hAnsi="Garamond"/>
                <w:i/>
                <w:sz w:val="20"/>
                <w:szCs w:val="20"/>
              </w:rPr>
            </w:pPr>
          </w:p>
          <w:p w:rsidR="00575B8C" w:rsidRDefault="00575B8C" w:rsidP="00575B8C">
            <w:pPr>
              <w:numPr>
                <w:ilvl w:val="0"/>
                <w:numId w:val="7"/>
              </w:numPr>
              <w:ind w:left="356"/>
              <w:jc w:val="both"/>
              <w:rPr>
                <w:rFonts w:ascii="Garamond" w:hAnsi="Garamond"/>
                <w:i/>
                <w:sz w:val="22"/>
                <w:szCs w:val="22"/>
              </w:rPr>
            </w:pPr>
            <w:r>
              <w:rPr>
                <w:sz w:val="22"/>
                <w:szCs w:val="22"/>
              </w:rPr>
              <w:t>Conoscenza delle fonti del diritto della navigazione, del concetto di legge, regolamento, convenzione internazionale</w:t>
            </w:r>
          </w:p>
          <w:p w:rsidR="00575B8C" w:rsidRDefault="00575B8C" w:rsidP="00575B8C">
            <w:pPr>
              <w:numPr>
                <w:ilvl w:val="0"/>
                <w:numId w:val="7"/>
              </w:numPr>
              <w:ind w:left="356"/>
              <w:jc w:val="both"/>
              <w:rPr>
                <w:sz w:val="22"/>
                <w:szCs w:val="22"/>
              </w:rPr>
            </w:pPr>
          </w:p>
        </w:tc>
      </w:tr>
      <w:tr w:rsidR="00575B8C" w:rsidTr="00171422">
        <w:trPr>
          <w:trHeight w:val="499"/>
          <w:jc w:val="center"/>
        </w:trPr>
        <w:tc>
          <w:tcPr>
            <w:tcW w:w="10320" w:type="dxa"/>
            <w:gridSpan w:val="2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double" w:sz="4" w:space="0" w:color="auto"/>
            </w:tcBorders>
            <w:shd w:val="clear" w:color="auto" w:fill="002060"/>
            <w:vAlign w:val="center"/>
            <w:hideMark/>
          </w:tcPr>
          <w:p w:rsidR="00575B8C" w:rsidRDefault="00575B8C" w:rsidP="00171422">
            <w:pPr>
              <w:ind w:left="68" w:right="181"/>
              <w:jc w:val="center"/>
              <w:rPr>
                <w:rFonts w:ascii="Garamond" w:hAnsi="Garamond"/>
                <w:smallCaps/>
                <w:color w:val="0070C0"/>
                <w:sz w:val="28"/>
                <w:szCs w:val="28"/>
              </w:rPr>
            </w:pPr>
            <w:r>
              <w:rPr>
                <w:rFonts w:ascii="Garamond" w:hAnsi="Garamond"/>
                <w:b/>
                <w:smallCaps/>
                <w:sz w:val="28"/>
                <w:szCs w:val="28"/>
              </w:rPr>
              <w:t>Abilità</w:t>
            </w:r>
          </w:p>
        </w:tc>
      </w:tr>
      <w:tr w:rsidR="00575B8C" w:rsidTr="00171422">
        <w:trPr>
          <w:cantSplit/>
          <w:trHeight w:val="818"/>
          <w:jc w:val="center"/>
        </w:trPr>
        <w:tc>
          <w:tcPr>
            <w:tcW w:w="2892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double" w:sz="4" w:space="0" w:color="auto"/>
            </w:tcBorders>
            <w:vAlign w:val="center"/>
            <w:hideMark/>
          </w:tcPr>
          <w:p w:rsidR="00575B8C" w:rsidRDefault="00575B8C" w:rsidP="00171422">
            <w:pPr>
              <w:pStyle w:val="Titolo2"/>
              <w:jc w:val="center"/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 xml:space="preserve">Abilità LLGG </w:t>
            </w:r>
          </w:p>
        </w:tc>
        <w:tc>
          <w:tcPr>
            <w:tcW w:w="7428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double" w:sz="4" w:space="0" w:color="auto"/>
            </w:tcBorders>
            <w:vAlign w:val="center"/>
            <w:hideMark/>
          </w:tcPr>
          <w:p w:rsidR="00575B8C" w:rsidRDefault="00575B8C" w:rsidP="00575B8C">
            <w:pPr>
              <w:numPr>
                <w:ilvl w:val="0"/>
                <w:numId w:val="7"/>
              </w:numPr>
              <w:ind w:left="356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Individuare i rischi degli ambienti di lavoro, verificando la congruità dei mezzi di prevenzione e protezione ed applicando le disposizioni legislative.</w:t>
            </w:r>
          </w:p>
          <w:p w:rsidR="00575B8C" w:rsidRPr="00C85B7D" w:rsidRDefault="00575B8C" w:rsidP="00575B8C">
            <w:pPr>
              <w:numPr>
                <w:ilvl w:val="0"/>
                <w:numId w:val="7"/>
              </w:numPr>
              <w:ind w:left="356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Applicare le norme nazionali ed internazionali in tema di tutela dell’ambiente</w:t>
            </w:r>
          </w:p>
          <w:p w:rsidR="00575B8C" w:rsidRDefault="00575B8C" w:rsidP="00575B8C">
            <w:pPr>
              <w:numPr>
                <w:ilvl w:val="0"/>
                <w:numId w:val="7"/>
              </w:numPr>
              <w:ind w:left="356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Applicare le norme nazionali ed internazionali in tema di tutela della sicurezza delle persone e del mezzo</w:t>
            </w:r>
          </w:p>
          <w:p w:rsidR="00575B8C" w:rsidRDefault="00575B8C" w:rsidP="00575B8C">
            <w:pPr>
              <w:numPr>
                <w:ilvl w:val="0"/>
                <w:numId w:val="7"/>
              </w:numPr>
              <w:ind w:left="356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Utilizzare la segnaletica e la documentazione di sicurezza</w:t>
            </w:r>
          </w:p>
        </w:tc>
      </w:tr>
      <w:tr w:rsidR="00575B8C" w:rsidTr="00171422">
        <w:trPr>
          <w:cantSplit/>
          <w:trHeight w:val="509"/>
          <w:jc w:val="center"/>
        </w:trPr>
        <w:tc>
          <w:tcPr>
            <w:tcW w:w="2892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double" w:sz="4" w:space="0" w:color="auto"/>
            </w:tcBorders>
            <w:vAlign w:val="center"/>
            <w:hideMark/>
          </w:tcPr>
          <w:p w:rsidR="00575B8C" w:rsidRDefault="00575B8C" w:rsidP="00171422">
            <w:pPr>
              <w:pStyle w:val="Titolo2"/>
              <w:jc w:val="center"/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 xml:space="preserve">Abilità </w:t>
            </w:r>
          </w:p>
          <w:p w:rsidR="00575B8C" w:rsidRDefault="00575B8C" w:rsidP="00171422">
            <w:pPr>
              <w:pStyle w:val="Titolo2"/>
              <w:jc w:val="center"/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>da formulare</w:t>
            </w:r>
          </w:p>
        </w:tc>
        <w:tc>
          <w:tcPr>
            <w:tcW w:w="7428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575B8C" w:rsidRDefault="00575B8C" w:rsidP="00171422">
            <w:pPr>
              <w:jc w:val="both"/>
              <w:rPr>
                <w:sz w:val="22"/>
                <w:szCs w:val="22"/>
              </w:rPr>
            </w:pPr>
          </w:p>
          <w:p w:rsidR="00575B8C" w:rsidRDefault="00575B8C" w:rsidP="00575B8C">
            <w:pPr>
              <w:numPr>
                <w:ilvl w:val="0"/>
                <w:numId w:val="7"/>
              </w:numPr>
              <w:ind w:left="356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Applicare le norme sulla sicurezza</w:t>
            </w:r>
          </w:p>
          <w:p w:rsidR="00575B8C" w:rsidRDefault="00575B8C" w:rsidP="00575B8C">
            <w:pPr>
              <w:numPr>
                <w:ilvl w:val="0"/>
                <w:numId w:val="7"/>
              </w:numPr>
              <w:ind w:left="356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Conoscere le procedure di comportamento previste nei codici nazionali e internazionali</w:t>
            </w:r>
            <w:r w:rsidR="00B56CA0">
              <w:rPr>
                <w:sz w:val="22"/>
                <w:szCs w:val="22"/>
              </w:rPr>
              <w:t xml:space="preserve"> (cenni)</w:t>
            </w:r>
          </w:p>
        </w:tc>
      </w:tr>
      <w:tr w:rsidR="00575B8C" w:rsidTr="00171422">
        <w:trPr>
          <w:trHeight w:val="585"/>
          <w:jc w:val="center"/>
        </w:trPr>
        <w:tc>
          <w:tcPr>
            <w:tcW w:w="10320" w:type="dxa"/>
            <w:gridSpan w:val="2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double" w:sz="4" w:space="0" w:color="auto"/>
            </w:tcBorders>
            <w:shd w:val="clear" w:color="auto" w:fill="002060"/>
            <w:vAlign w:val="center"/>
            <w:hideMark/>
          </w:tcPr>
          <w:p w:rsidR="00575B8C" w:rsidRDefault="00575B8C" w:rsidP="00171422">
            <w:pPr>
              <w:spacing w:before="60" w:after="60"/>
              <w:ind w:right="181"/>
              <w:rPr>
                <w:rFonts w:ascii="Garamond" w:hAnsi="Garamond"/>
                <w:b/>
                <w:smallCaps/>
                <w:sz w:val="28"/>
                <w:szCs w:val="28"/>
              </w:rPr>
            </w:pPr>
            <w:r>
              <w:rPr>
                <w:rFonts w:ascii="Garamond" w:hAnsi="Garamond"/>
                <w:b/>
                <w:smallCaps/>
                <w:sz w:val="28"/>
                <w:szCs w:val="28"/>
              </w:rPr>
              <w:t>Conoscenze</w:t>
            </w:r>
          </w:p>
        </w:tc>
      </w:tr>
      <w:tr w:rsidR="00575B8C" w:rsidTr="00171422">
        <w:trPr>
          <w:trHeight w:val="541"/>
          <w:jc w:val="center"/>
        </w:trPr>
        <w:tc>
          <w:tcPr>
            <w:tcW w:w="2892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575B8C" w:rsidRDefault="00575B8C" w:rsidP="00171422">
            <w:pPr>
              <w:pStyle w:val="Titolo2"/>
              <w:jc w:val="center"/>
              <w:rPr>
                <w:rFonts w:ascii="Garamond" w:hAnsi="Garamond"/>
                <w:i/>
              </w:rPr>
            </w:pPr>
            <w:r>
              <w:rPr>
                <w:rFonts w:ascii="Garamond" w:hAnsi="Garamond"/>
                <w:i/>
              </w:rPr>
              <w:t>Conoscenze LLGG</w:t>
            </w:r>
          </w:p>
          <w:p w:rsidR="00575B8C" w:rsidRDefault="00575B8C" w:rsidP="00171422">
            <w:pPr>
              <w:pStyle w:val="Titolo2"/>
              <w:jc w:val="center"/>
              <w:rPr>
                <w:rFonts w:ascii="Garamond" w:hAnsi="Garamond"/>
              </w:rPr>
            </w:pPr>
          </w:p>
        </w:tc>
        <w:tc>
          <w:tcPr>
            <w:tcW w:w="7428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575B8C" w:rsidRPr="00B56CA0" w:rsidRDefault="00575B8C" w:rsidP="00B56CA0">
            <w:pPr>
              <w:numPr>
                <w:ilvl w:val="0"/>
                <w:numId w:val="18"/>
              </w:numPr>
              <w:jc w:val="both"/>
              <w:rPr>
                <w:rFonts w:ascii="Garamond" w:hAnsi="Garamond"/>
                <w:b/>
                <w:sz w:val="20"/>
                <w:szCs w:val="20"/>
              </w:rPr>
            </w:pPr>
            <w:r>
              <w:rPr>
                <w:sz w:val="22"/>
                <w:szCs w:val="22"/>
              </w:rPr>
              <w:t>Legislazione, normative, regolamenti e procedure</w:t>
            </w:r>
            <w:r w:rsidR="00B56CA0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a tutela della sicurezza, dell’ambiente e della qualità dei trasporti</w:t>
            </w:r>
          </w:p>
        </w:tc>
      </w:tr>
      <w:tr w:rsidR="00575B8C" w:rsidTr="00171422">
        <w:trPr>
          <w:trHeight w:val="541"/>
          <w:jc w:val="center"/>
        </w:trPr>
        <w:tc>
          <w:tcPr>
            <w:tcW w:w="2892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575B8C" w:rsidRDefault="00575B8C" w:rsidP="00171422">
            <w:pPr>
              <w:pStyle w:val="Titolo2"/>
              <w:jc w:val="center"/>
              <w:rPr>
                <w:rFonts w:ascii="Garamond" w:hAnsi="Garamond"/>
                <w:i/>
              </w:rPr>
            </w:pPr>
          </w:p>
        </w:tc>
        <w:tc>
          <w:tcPr>
            <w:tcW w:w="7428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575B8C" w:rsidRDefault="00575B8C" w:rsidP="00B56CA0">
            <w:pPr>
              <w:jc w:val="both"/>
              <w:rPr>
                <w:sz w:val="22"/>
                <w:szCs w:val="22"/>
              </w:rPr>
            </w:pPr>
          </w:p>
          <w:p w:rsidR="00575B8C" w:rsidRDefault="00575B8C" w:rsidP="00575B8C">
            <w:pPr>
              <w:numPr>
                <w:ilvl w:val="0"/>
                <w:numId w:val="18"/>
              </w:num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Sicurezza nell’ambiente di lavoro</w:t>
            </w:r>
          </w:p>
          <w:p w:rsidR="00575B8C" w:rsidRDefault="00575B8C" w:rsidP="00575B8C">
            <w:pPr>
              <w:numPr>
                <w:ilvl w:val="0"/>
                <w:numId w:val="18"/>
              </w:num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Concetti di salute, malattia, malattia professionale, infortunio</w:t>
            </w:r>
          </w:p>
          <w:p w:rsidR="00575B8C" w:rsidRDefault="00575B8C" w:rsidP="00575B8C">
            <w:pPr>
              <w:numPr>
                <w:ilvl w:val="0"/>
                <w:numId w:val="18"/>
              </w:num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La legislazione antinfortunistica: cenni sulle prime leggi sulla sicurezza dei luoghi di lavoro</w:t>
            </w:r>
          </w:p>
          <w:p w:rsidR="00575B8C" w:rsidRDefault="00575B8C" w:rsidP="00575B8C">
            <w:pPr>
              <w:numPr>
                <w:ilvl w:val="0"/>
                <w:numId w:val="18"/>
              </w:num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La legislazione degli anni’90: </w:t>
            </w:r>
            <w:proofErr w:type="spellStart"/>
            <w:r>
              <w:rPr>
                <w:sz w:val="22"/>
                <w:szCs w:val="22"/>
              </w:rPr>
              <w:t>dlgs</w:t>
            </w:r>
            <w:proofErr w:type="spellEnd"/>
            <w:r>
              <w:rPr>
                <w:sz w:val="22"/>
                <w:szCs w:val="22"/>
              </w:rPr>
              <w:t xml:space="preserve"> n°626 del 1994</w:t>
            </w:r>
          </w:p>
          <w:p w:rsidR="00575B8C" w:rsidRDefault="00575B8C" w:rsidP="00575B8C">
            <w:pPr>
              <w:numPr>
                <w:ilvl w:val="0"/>
                <w:numId w:val="18"/>
              </w:numPr>
              <w:jc w:val="both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Dlgs</w:t>
            </w:r>
            <w:proofErr w:type="spellEnd"/>
            <w:r>
              <w:rPr>
                <w:sz w:val="22"/>
                <w:szCs w:val="22"/>
              </w:rPr>
              <w:t xml:space="preserve"> 09/04/2008 n.81; </w:t>
            </w:r>
            <w:proofErr w:type="spellStart"/>
            <w:r>
              <w:rPr>
                <w:sz w:val="22"/>
                <w:szCs w:val="22"/>
              </w:rPr>
              <w:t>dlgs</w:t>
            </w:r>
            <w:proofErr w:type="spellEnd"/>
            <w:r>
              <w:rPr>
                <w:sz w:val="22"/>
                <w:szCs w:val="22"/>
              </w:rPr>
              <w:t xml:space="preserve"> n.106 del 2009</w:t>
            </w:r>
          </w:p>
          <w:p w:rsidR="00575B8C" w:rsidRDefault="00575B8C" w:rsidP="00575B8C">
            <w:pPr>
              <w:numPr>
                <w:ilvl w:val="0"/>
                <w:numId w:val="18"/>
              </w:num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Disposizione di protezione individuale (DPI)</w:t>
            </w:r>
          </w:p>
          <w:p w:rsidR="00575B8C" w:rsidRDefault="00575B8C" w:rsidP="00575B8C">
            <w:pPr>
              <w:numPr>
                <w:ilvl w:val="0"/>
                <w:numId w:val="18"/>
              </w:num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Segnaletica antinfortunistica</w:t>
            </w:r>
          </w:p>
          <w:p w:rsidR="00575B8C" w:rsidRDefault="00575B8C" w:rsidP="00B56CA0">
            <w:pPr>
              <w:jc w:val="both"/>
              <w:rPr>
                <w:sz w:val="22"/>
                <w:szCs w:val="22"/>
              </w:rPr>
            </w:pPr>
          </w:p>
        </w:tc>
      </w:tr>
      <w:tr w:rsidR="00575B8C" w:rsidTr="00171422">
        <w:trPr>
          <w:trHeight w:val="1479"/>
          <w:jc w:val="center"/>
        </w:trPr>
        <w:tc>
          <w:tcPr>
            <w:tcW w:w="2892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575B8C" w:rsidRDefault="00575B8C" w:rsidP="00171422">
            <w:pPr>
              <w:pStyle w:val="Titolo2"/>
              <w:jc w:val="center"/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>Contenuti disciplinari minimi</w:t>
            </w:r>
          </w:p>
        </w:tc>
        <w:tc>
          <w:tcPr>
            <w:tcW w:w="742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  <w:hideMark/>
          </w:tcPr>
          <w:p w:rsidR="00575B8C" w:rsidRDefault="00575B8C" w:rsidP="00575B8C">
            <w:pPr>
              <w:numPr>
                <w:ilvl w:val="0"/>
                <w:numId w:val="7"/>
              </w:numPr>
              <w:ind w:left="356"/>
              <w:jc w:val="both"/>
              <w:rPr>
                <w:b/>
                <w:sz w:val="22"/>
                <w:szCs w:val="22"/>
              </w:rPr>
            </w:pPr>
            <w:r>
              <w:rPr>
                <w:sz w:val="22"/>
                <w:szCs w:val="22"/>
              </w:rPr>
              <w:t>Conoscenza generale delle norme in esame</w:t>
            </w:r>
          </w:p>
        </w:tc>
      </w:tr>
    </w:tbl>
    <w:p w:rsidR="00575B8C" w:rsidRDefault="00575B8C" w:rsidP="00575B8C"/>
    <w:tbl>
      <w:tblPr>
        <w:tblpPr w:leftFromText="141" w:rightFromText="141" w:vertAnchor="page" w:horzAnchor="margin" w:tblpY="1441"/>
        <w:tblW w:w="10320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4" w:space="0" w:color="auto"/>
          <w:insideV w:val="doub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93"/>
        <w:gridCol w:w="1516"/>
        <w:gridCol w:w="425"/>
        <w:gridCol w:w="1542"/>
        <w:gridCol w:w="159"/>
        <w:gridCol w:w="11"/>
        <w:gridCol w:w="1798"/>
        <w:gridCol w:w="1968"/>
        <w:gridCol w:w="8"/>
      </w:tblGrid>
      <w:tr w:rsidR="000F331A" w:rsidTr="000F331A">
        <w:trPr>
          <w:trHeight w:val="539"/>
        </w:trPr>
        <w:tc>
          <w:tcPr>
            <w:tcW w:w="2893" w:type="dxa"/>
            <w:vMerge w:val="restart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F331A" w:rsidRDefault="000F331A" w:rsidP="000F331A">
            <w:pPr>
              <w:pStyle w:val="Titolo2"/>
              <w:jc w:val="center"/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>Impegno Orario</w:t>
            </w:r>
          </w:p>
        </w:tc>
        <w:tc>
          <w:tcPr>
            <w:tcW w:w="1941" w:type="dxa"/>
            <w:gridSpan w:val="2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F331A" w:rsidRDefault="000F331A" w:rsidP="000F331A">
            <w:pPr>
              <w:ind w:left="170"/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 xml:space="preserve">Durata in ore </w:t>
            </w:r>
          </w:p>
        </w:tc>
        <w:tc>
          <w:tcPr>
            <w:tcW w:w="5486" w:type="dxa"/>
            <w:gridSpan w:val="6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  <w:hideMark/>
          </w:tcPr>
          <w:p w:rsidR="000F331A" w:rsidRDefault="000F331A" w:rsidP="000F331A">
            <w:pPr>
              <w:ind w:left="170"/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>20</w:t>
            </w:r>
          </w:p>
        </w:tc>
      </w:tr>
      <w:tr w:rsidR="000F331A" w:rsidTr="000F331A">
        <w:trPr>
          <w:gridAfter w:val="1"/>
          <w:wAfter w:w="8" w:type="dxa"/>
          <w:trHeight w:val="1121"/>
        </w:trPr>
        <w:tc>
          <w:tcPr>
            <w:tcW w:w="2893" w:type="dxa"/>
            <w:vMerge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F331A" w:rsidRDefault="000F331A" w:rsidP="000F331A">
            <w:pPr>
              <w:rPr>
                <w:rFonts w:ascii="Garamond" w:hAnsi="Garamond"/>
                <w:b/>
                <w:bCs/>
              </w:rPr>
            </w:pPr>
          </w:p>
        </w:tc>
        <w:tc>
          <w:tcPr>
            <w:tcW w:w="1516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F331A" w:rsidRDefault="000F331A" w:rsidP="000F331A">
            <w:pPr>
              <w:ind w:left="170"/>
              <w:jc w:val="center"/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>Periodo</w:t>
            </w:r>
          </w:p>
          <w:p w:rsidR="000F331A" w:rsidRDefault="000F331A" w:rsidP="000F331A">
            <w:pPr>
              <w:ind w:left="170"/>
              <w:jc w:val="center"/>
              <w:rPr>
                <w:rFonts w:ascii="Garamond" w:hAnsi="Garamond"/>
                <w:sz w:val="16"/>
                <w:szCs w:val="16"/>
              </w:rPr>
            </w:pPr>
            <w:r>
              <w:rPr>
                <w:rFonts w:ascii="Garamond" w:eastAsia="MS Mincho" w:hAnsi="Garamond"/>
                <w:i/>
                <w:sz w:val="16"/>
                <w:szCs w:val="16"/>
                <w:lang w:eastAsia="ja-JP"/>
              </w:rPr>
              <w:t>(E’ possibile selezionare più voci)</w:t>
            </w:r>
          </w:p>
        </w:tc>
        <w:tc>
          <w:tcPr>
            <w:tcW w:w="19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F331A" w:rsidRDefault="000F331A" w:rsidP="000F331A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>□ Settembre</w:t>
            </w:r>
          </w:p>
          <w:p w:rsidR="000F331A" w:rsidRDefault="000F331A" w:rsidP="000F331A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>□ Ottobre</w:t>
            </w:r>
          </w:p>
          <w:p w:rsidR="000F331A" w:rsidRDefault="000F331A" w:rsidP="000F331A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 xml:space="preserve">□ Novembre </w:t>
            </w:r>
          </w:p>
          <w:p w:rsidR="000F331A" w:rsidRDefault="000F331A" w:rsidP="000F331A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>□ Dicembre</w:t>
            </w:r>
          </w:p>
        </w:tc>
        <w:tc>
          <w:tcPr>
            <w:tcW w:w="19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F331A" w:rsidRDefault="000F331A" w:rsidP="000F331A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 xml:space="preserve"> □ Gennaio</w:t>
            </w:r>
          </w:p>
          <w:p w:rsidR="000F331A" w:rsidRDefault="000F331A" w:rsidP="000F331A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 xml:space="preserve"> □  </w:t>
            </w:r>
            <w:proofErr w:type="spellStart"/>
            <w:r>
              <w:rPr>
                <w:rFonts w:ascii="Garamond" w:hAnsi="Garamond"/>
              </w:rPr>
              <w:t>Febbario</w:t>
            </w:r>
            <w:proofErr w:type="spellEnd"/>
          </w:p>
          <w:p w:rsidR="000F331A" w:rsidRDefault="000F331A" w:rsidP="000F331A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sym w:font="Wingdings" w:char="F078"/>
            </w:r>
            <w:r>
              <w:rPr>
                <w:rFonts w:ascii="Garamond" w:hAnsi="Garamond"/>
              </w:rPr>
              <w:t xml:space="preserve"> Marzo (ultima settimana)</w:t>
            </w:r>
          </w:p>
        </w:tc>
        <w:tc>
          <w:tcPr>
            <w:tcW w:w="1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  <w:hideMark/>
          </w:tcPr>
          <w:p w:rsidR="000F331A" w:rsidRDefault="000F331A" w:rsidP="000F331A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sym w:font="Wingdings" w:char="F078"/>
            </w:r>
            <w:r>
              <w:rPr>
                <w:rFonts w:ascii="Garamond" w:hAnsi="Garamond"/>
              </w:rPr>
              <w:t xml:space="preserve"> Aprile</w:t>
            </w:r>
          </w:p>
          <w:p w:rsidR="000F331A" w:rsidRDefault="000F331A" w:rsidP="000F331A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sym w:font="Wingdings" w:char="F078"/>
            </w:r>
            <w:r>
              <w:rPr>
                <w:rFonts w:ascii="Garamond" w:hAnsi="Garamond"/>
              </w:rPr>
              <w:t xml:space="preserve"> Maggio</w:t>
            </w:r>
          </w:p>
          <w:p w:rsidR="000F331A" w:rsidRDefault="000F331A" w:rsidP="000F331A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sym w:font="Wingdings" w:char="F078"/>
            </w:r>
            <w:r>
              <w:rPr>
                <w:rFonts w:ascii="Garamond" w:hAnsi="Garamond"/>
              </w:rPr>
              <w:t xml:space="preserve"> Giugno</w:t>
            </w:r>
          </w:p>
        </w:tc>
      </w:tr>
      <w:tr w:rsidR="000F331A" w:rsidTr="0085762B">
        <w:trPr>
          <w:trHeight w:val="1956"/>
        </w:trPr>
        <w:tc>
          <w:tcPr>
            <w:tcW w:w="2893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double" w:sz="4" w:space="0" w:color="auto"/>
            </w:tcBorders>
            <w:vAlign w:val="center"/>
            <w:hideMark/>
          </w:tcPr>
          <w:p w:rsidR="000F331A" w:rsidRDefault="000F331A" w:rsidP="000F331A">
            <w:pPr>
              <w:pStyle w:val="Titolo2"/>
              <w:jc w:val="center"/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>Metodi Formativi</w:t>
            </w:r>
          </w:p>
          <w:p w:rsidR="000F331A" w:rsidRDefault="000F331A" w:rsidP="000F331A">
            <w:pPr>
              <w:autoSpaceDE w:val="0"/>
              <w:autoSpaceDN w:val="0"/>
              <w:adjustRightInd w:val="0"/>
              <w:jc w:val="center"/>
              <w:rPr>
                <w:rFonts w:ascii="Garamond" w:hAnsi="Garamond"/>
                <w:color w:val="FF0000"/>
              </w:rPr>
            </w:pPr>
            <w:r>
              <w:rPr>
                <w:rFonts w:ascii="Garamond" w:eastAsia="MS Mincho" w:hAnsi="Garamond"/>
                <w:i/>
                <w:sz w:val="18"/>
                <w:szCs w:val="18"/>
                <w:lang w:eastAsia="ja-JP"/>
              </w:rPr>
              <w:t>E’ possibile selezionare più voci</w:t>
            </w:r>
          </w:p>
        </w:tc>
        <w:tc>
          <w:tcPr>
            <w:tcW w:w="3653" w:type="dxa"/>
            <w:gridSpan w:val="5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F331A" w:rsidRDefault="000F331A" w:rsidP="000F331A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sym w:font="Wingdings" w:char="F078"/>
            </w:r>
            <w:r w:rsidRPr="00315B2F">
              <w:rPr>
                <w:rFonts w:ascii="Garamond" w:hAnsi="Garamond"/>
              </w:rPr>
              <w:t xml:space="preserve"> </w:t>
            </w:r>
            <w:r w:rsidRPr="00315B2F">
              <w:rPr>
                <w:rFonts w:ascii="Garamond" w:hAnsi="Garamond"/>
                <w:i/>
              </w:rPr>
              <w:t xml:space="preserve"> </w:t>
            </w:r>
            <w:r>
              <w:rPr>
                <w:sz w:val="22"/>
                <w:szCs w:val="22"/>
              </w:rPr>
              <w:t>lezione frontale</w:t>
            </w:r>
          </w:p>
          <w:p w:rsidR="000F331A" w:rsidRDefault="000F331A" w:rsidP="000F331A">
            <w:pPr>
              <w:jc w:val="both"/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sym w:font="Wingdings" w:char="F078"/>
            </w:r>
            <w:r>
              <w:rPr>
                <w:rFonts w:ascii="Garamond" w:hAnsi="Garamond"/>
              </w:rPr>
              <w:t xml:space="preserve">  esercitazioni</w:t>
            </w:r>
          </w:p>
          <w:p w:rsidR="000F331A" w:rsidRPr="00086799" w:rsidRDefault="000F331A" w:rsidP="000F331A">
            <w:pPr>
              <w:jc w:val="both"/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sym w:font="Wingdings" w:char="F078"/>
            </w:r>
            <w:r>
              <w:rPr>
                <w:rFonts w:ascii="Garamond" w:hAnsi="Garamond"/>
              </w:rPr>
              <w:t xml:space="preserve">  </w:t>
            </w:r>
            <w:r w:rsidRPr="00086799">
              <w:rPr>
                <w:rFonts w:ascii="Garamond" w:hAnsi="Garamond"/>
              </w:rPr>
              <w:t>dialogo formativo</w:t>
            </w:r>
          </w:p>
          <w:p w:rsidR="000F331A" w:rsidRPr="00100B48" w:rsidRDefault="000F331A" w:rsidP="000F331A">
            <w:pPr>
              <w:rPr>
                <w:rFonts w:ascii="Garamond" w:hAnsi="Garamond"/>
              </w:rPr>
            </w:pPr>
            <w:r>
              <w:rPr>
                <w:rFonts w:ascii="Garamond" w:hAnsi="Garamond"/>
                <w:lang w:val="en-US"/>
              </w:rPr>
              <w:sym w:font="Wingdings" w:char="F078"/>
            </w:r>
            <w:r w:rsidRPr="00100B48">
              <w:rPr>
                <w:sz w:val="22"/>
                <w:szCs w:val="22"/>
              </w:rPr>
              <w:t xml:space="preserve">  </w:t>
            </w:r>
            <w:proofErr w:type="spellStart"/>
            <w:r w:rsidRPr="00100B48">
              <w:rPr>
                <w:rFonts w:ascii="Garamond" w:hAnsi="Garamond"/>
              </w:rPr>
              <w:t>problem</w:t>
            </w:r>
            <w:proofErr w:type="spellEnd"/>
            <w:r w:rsidRPr="00100B48">
              <w:rPr>
                <w:rFonts w:ascii="Garamond" w:hAnsi="Garamond"/>
              </w:rPr>
              <w:t xml:space="preserve"> </w:t>
            </w:r>
            <w:proofErr w:type="spellStart"/>
            <w:r w:rsidRPr="00100B48">
              <w:rPr>
                <w:rFonts w:ascii="Garamond" w:hAnsi="Garamond"/>
              </w:rPr>
              <w:t>solving</w:t>
            </w:r>
            <w:proofErr w:type="spellEnd"/>
          </w:p>
          <w:p w:rsidR="000F331A" w:rsidRDefault="000F331A" w:rsidP="000F331A">
            <w:pPr>
              <w:rPr>
                <w:rFonts w:ascii="Garamond" w:hAnsi="Garamond"/>
                <w:lang w:val="en-US"/>
              </w:rPr>
            </w:pPr>
            <w:r>
              <w:rPr>
                <w:rFonts w:ascii="Garamond" w:hAnsi="Garamond"/>
                <w:lang w:val="en-US"/>
              </w:rPr>
              <w:t xml:space="preserve"> </w:t>
            </w:r>
          </w:p>
        </w:tc>
        <w:tc>
          <w:tcPr>
            <w:tcW w:w="377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  <w:hideMark/>
          </w:tcPr>
          <w:p w:rsidR="000F331A" w:rsidRPr="00086799" w:rsidRDefault="000F331A" w:rsidP="000F331A">
            <w:pPr>
              <w:rPr>
                <w:rFonts w:ascii="Garamond" w:hAnsi="Garamond"/>
                <w:lang w:val="en-US"/>
              </w:rPr>
            </w:pPr>
            <w:r>
              <w:rPr>
                <w:rFonts w:ascii="Garamond" w:hAnsi="Garamond"/>
                <w:lang w:val="en-US"/>
              </w:rPr>
              <w:t xml:space="preserve"> </w:t>
            </w:r>
            <w:r w:rsidRPr="00100B48">
              <w:rPr>
                <w:rFonts w:ascii="Garamond" w:hAnsi="Garamond"/>
                <w:lang w:val="en-US"/>
              </w:rPr>
              <w:t xml:space="preserve">□ </w:t>
            </w:r>
            <w:proofErr w:type="spellStart"/>
            <w:r w:rsidRPr="00100B48">
              <w:rPr>
                <w:rFonts w:ascii="Garamond" w:hAnsi="Garamond"/>
                <w:lang w:val="en-US"/>
              </w:rPr>
              <w:t>alternanza</w:t>
            </w:r>
            <w:proofErr w:type="spellEnd"/>
          </w:p>
          <w:p w:rsidR="000F331A" w:rsidRPr="00086799" w:rsidRDefault="000F331A" w:rsidP="000F331A">
            <w:pPr>
              <w:rPr>
                <w:rFonts w:ascii="Garamond" w:hAnsi="Garamond"/>
                <w:lang w:val="en-US"/>
              </w:rPr>
            </w:pPr>
            <w:r w:rsidRPr="00100B48">
              <w:rPr>
                <w:rFonts w:ascii="Garamond" w:hAnsi="Garamond"/>
                <w:lang w:val="en-US"/>
              </w:rPr>
              <w:t xml:space="preserve">□ </w:t>
            </w:r>
            <w:proofErr w:type="spellStart"/>
            <w:r w:rsidRPr="00086799">
              <w:rPr>
                <w:rFonts w:ascii="Garamond" w:hAnsi="Garamond"/>
                <w:lang w:val="en-US"/>
              </w:rPr>
              <w:t>simulazione</w:t>
            </w:r>
            <w:proofErr w:type="spellEnd"/>
            <w:r w:rsidRPr="00086799">
              <w:rPr>
                <w:rFonts w:ascii="Garamond" w:hAnsi="Garamond"/>
                <w:lang w:val="en-US"/>
              </w:rPr>
              <w:t xml:space="preserve"> – virtual Lab</w:t>
            </w:r>
          </w:p>
          <w:p w:rsidR="000F331A" w:rsidRPr="00FB7525" w:rsidRDefault="000F331A" w:rsidP="000F331A">
            <w:pPr>
              <w:rPr>
                <w:rFonts w:ascii="Garamond" w:hAnsi="Garamond"/>
                <w:lang w:val="en-US"/>
              </w:rPr>
            </w:pPr>
            <w:r w:rsidRPr="00100B48">
              <w:rPr>
                <w:rFonts w:ascii="Garamond" w:hAnsi="Garamond"/>
                <w:lang w:val="en-US"/>
              </w:rPr>
              <w:t xml:space="preserve">□ e-learning </w:t>
            </w:r>
          </w:p>
          <w:p w:rsidR="000F331A" w:rsidRDefault="000F331A" w:rsidP="000F331A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 xml:space="preserve">X </w:t>
            </w:r>
            <w:r w:rsidRPr="00315B2F">
              <w:rPr>
                <w:rFonts w:ascii="Garamond" w:hAnsi="Garamond"/>
              </w:rPr>
              <w:t xml:space="preserve"> </w:t>
            </w:r>
            <w:r>
              <w:rPr>
                <w:rFonts w:ascii="Garamond" w:hAnsi="Garamond"/>
              </w:rPr>
              <w:t>percorso autoapprendimento</w:t>
            </w:r>
          </w:p>
          <w:p w:rsidR="000F331A" w:rsidRDefault="000F331A" w:rsidP="000F331A">
            <w:pPr>
              <w:rPr>
                <w:rFonts w:ascii="Garamond" w:hAnsi="Garamond"/>
              </w:rPr>
            </w:pPr>
            <w:r w:rsidRPr="00315B2F">
              <w:rPr>
                <w:rFonts w:ascii="Garamond" w:hAnsi="Garamond"/>
              </w:rPr>
              <w:t>□</w:t>
            </w:r>
            <w:proofErr w:type="spellStart"/>
            <w:r>
              <w:rPr>
                <w:rFonts w:ascii="Garamond" w:hAnsi="Garamond"/>
              </w:rPr>
              <w:t>clil</w:t>
            </w:r>
            <w:proofErr w:type="spellEnd"/>
          </w:p>
          <w:p w:rsidR="000F331A" w:rsidRDefault="000F331A" w:rsidP="000F331A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sym w:font="Wingdings" w:char="F078"/>
            </w:r>
            <w:proofErr w:type="spellStart"/>
            <w:r>
              <w:rPr>
                <w:rFonts w:ascii="Garamond" w:hAnsi="Garamond"/>
              </w:rPr>
              <w:t>pcto</w:t>
            </w:r>
            <w:proofErr w:type="spellEnd"/>
          </w:p>
          <w:p w:rsidR="000F331A" w:rsidRDefault="000F331A" w:rsidP="000F331A">
            <w:pPr>
              <w:rPr>
                <w:rFonts w:ascii="Garamond" w:hAnsi="Garamond"/>
                <w:i/>
              </w:rPr>
            </w:pPr>
            <w:r>
              <w:sym w:font="Wingdings" w:char="F078"/>
            </w:r>
            <w:r w:rsidRPr="00F35BFF">
              <w:rPr>
                <w:rFonts w:ascii="Garamond" w:hAnsi="Garamond"/>
              </w:rPr>
              <w:t xml:space="preserve"> Altro: lavoro di gruppo</w:t>
            </w:r>
          </w:p>
          <w:p w:rsidR="000F331A" w:rsidRDefault="000F331A" w:rsidP="000F331A">
            <w:pPr>
              <w:rPr>
                <w:rFonts w:ascii="Garamond" w:hAnsi="Garamond"/>
                <w:i/>
              </w:rPr>
            </w:pPr>
          </w:p>
        </w:tc>
      </w:tr>
      <w:tr w:rsidR="000F331A" w:rsidTr="000F331A">
        <w:trPr>
          <w:trHeight w:val="795"/>
        </w:trPr>
        <w:tc>
          <w:tcPr>
            <w:tcW w:w="2893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double" w:sz="4" w:space="0" w:color="auto"/>
            </w:tcBorders>
            <w:vAlign w:val="center"/>
            <w:hideMark/>
          </w:tcPr>
          <w:p w:rsidR="000F331A" w:rsidRDefault="000F331A" w:rsidP="000F331A">
            <w:pPr>
              <w:pStyle w:val="Titolo2"/>
              <w:jc w:val="center"/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>Mezzi, strumenti</w:t>
            </w:r>
          </w:p>
          <w:p w:rsidR="000F331A" w:rsidRDefault="000F331A" w:rsidP="000F331A">
            <w:pPr>
              <w:pStyle w:val="Titolo2"/>
              <w:jc w:val="center"/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 xml:space="preserve">e sussidi </w:t>
            </w:r>
          </w:p>
          <w:p w:rsidR="000F331A" w:rsidRDefault="000F331A" w:rsidP="000F331A">
            <w:pPr>
              <w:autoSpaceDE w:val="0"/>
              <w:autoSpaceDN w:val="0"/>
              <w:adjustRightInd w:val="0"/>
              <w:jc w:val="center"/>
              <w:rPr>
                <w:rFonts w:ascii="Garamond" w:hAnsi="Garamond"/>
                <w:strike/>
              </w:rPr>
            </w:pPr>
            <w:r>
              <w:rPr>
                <w:rFonts w:ascii="Garamond" w:eastAsia="MS Mincho" w:hAnsi="Garamond"/>
                <w:i/>
                <w:sz w:val="18"/>
                <w:szCs w:val="18"/>
                <w:lang w:eastAsia="ja-JP"/>
              </w:rPr>
              <w:t>E’ possibile selezionare più voci</w:t>
            </w:r>
          </w:p>
        </w:tc>
        <w:tc>
          <w:tcPr>
            <w:tcW w:w="3653" w:type="dxa"/>
            <w:gridSpan w:val="5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F331A" w:rsidRDefault="000F331A" w:rsidP="000F331A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 xml:space="preserve"> </w:t>
            </w:r>
            <w:r>
              <w:rPr>
                <w:rFonts w:ascii="Garamond" w:hAnsi="Garamond"/>
                <w:lang w:val="en-US"/>
              </w:rPr>
              <w:sym w:font="Wingdings" w:char="F078"/>
            </w:r>
            <w:r>
              <w:rPr>
                <w:rFonts w:ascii="Garamond" w:hAnsi="Garamond"/>
              </w:rPr>
              <w:t xml:space="preserve"> PC</w:t>
            </w:r>
          </w:p>
          <w:p w:rsidR="000F331A" w:rsidRDefault="000F331A" w:rsidP="000F331A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 xml:space="preserve">     ○ Argo</w:t>
            </w:r>
          </w:p>
          <w:p w:rsidR="000F331A" w:rsidRDefault="000F331A" w:rsidP="000F331A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 xml:space="preserve">     ○ </w:t>
            </w:r>
            <w:proofErr w:type="spellStart"/>
            <w:r>
              <w:rPr>
                <w:rFonts w:ascii="Garamond" w:hAnsi="Garamond"/>
              </w:rPr>
              <w:t>GSuite</w:t>
            </w:r>
            <w:proofErr w:type="spellEnd"/>
          </w:p>
          <w:p w:rsidR="000F331A" w:rsidRDefault="000F331A" w:rsidP="000F331A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 xml:space="preserve">     ○ </w:t>
            </w:r>
            <w:proofErr w:type="spellStart"/>
            <w:r>
              <w:rPr>
                <w:rFonts w:ascii="Garamond" w:hAnsi="Garamond"/>
              </w:rPr>
              <w:t>Meet</w:t>
            </w:r>
            <w:proofErr w:type="spellEnd"/>
          </w:p>
          <w:p w:rsidR="000F331A" w:rsidRDefault="000F331A" w:rsidP="000F331A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 xml:space="preserve">     ○ Moduli Google</w:t>
            </w:r>
          </w:p>
          <w:p w:rsidR="000F331A" w:rsidRDefault="000F331A" w:rsidP="000F331A">
            <w:pPr>
              <w:rPr>
                <w:rFonts w:ascii="Garamond" w:hAnsi="Garamond"/>
              </w:rPr>
            </w:pPr>
            <w:r>
              <w:rPr>
                <w:lang w:val="en-US"/>
              </w:rPr>
              <w:sym w:font="Wingdings" w:char="F078"/>
            </w:r>
            <w:r w:rsidRPr="00F35BFF">
              <w:rPr>
                <w:rFonts w:ascii="Garamond" w:hAnsi="Garamond"/>
              </w:rPr>
              <w:t xml:space="preserve"> </w:t>
            </w:r>
            <w:proofErr w:type="spellStart"/>
            <w:r w:rsidRPr="00F35BFF">
              <w:rPr>
                <w:rFonts w:ascii="Garamond" w:hAnsi="Garamond"/>
              </w:rPr>
              <w:t>virtual</w:t>
            </w:r>
            <w:proofErr w:type="spellEnd"/>
            <w:r w:rsidRPr="00F35BFF">
              <w:rPr>
                <w:rFonts w:ascii="Garamond" w:hAnsi="Garamond"/>
              </w:rPr>
              <w:t xml:space="preserve"> - lab</w:t>
            </w:r>
          </w:p>
          <w:p w:rsidR="000F331A" w:rsidRDefault="000F331A" w:rsidP="000F331A">
            <w:pPr>
              <w:rPr>
                <w:rFonts w:ascii="Garamond" w:hAnsi="Garamond"/>
              </w:rPr>
            </w:pPr>
          </w:p>
        </w:tc>
        <w:tc>
          <w:tcPr>
            <w:tcW w:w="377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  <w:hideMark/>
          </w:tcPr>
          <w:p w:rsidR="000F331A" w:rsidRPr="00141EE9" w:rsidRDefault="000F331A" w:rsidP="000F331A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sym w:font="Wingdings" w:char="F078"/>
            </w:r>
            <w:r>
              <w:rPr>
                <w:rFonts w:ascii="Garamond" w:hAnsi="Garamond"/>
              </w:rPr>
              <w:t xml:space="preserve"> d</w:t>
            </w:r>
            <w:r w:rsidRPr="00141EE9">
              <w:rPr>
                <w:rFonts w:ascii="Garamond" w:hAnsi="Garamond"/>
              </w:rPr>
              <w:t>ispense</w:t>
            </w:r>
          </w:p>
          <w:p w:rsidR="000F331A" w:rsidRDefault="000F331A" w:rsidP="000F331A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sym w:font="Wingdings" w:char="F078"/>
            </w:r>
            <w:r>
              <w:rPr>
                <w:rFonts w:ascii="Garamond" w:hAnsi="Garamond"/>
              </w:rPr>
              <w:t xml:space="preserve">  libro di testo</w:t>
            </w:r>
          </w:p>
          <w:p w:rsidR="000F331A" w:rsidRDefault="000F331A" w:rsidP="000F331A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sym w:font="Wingdings" w:char="F078"/>
            </w:r>
            <w:r>
              <w:rPr>
                <w:rFonts w:ascii="Garamond" w:hAnsi="Garamond"/>
              </w:rPr>
              <w:t xml:space="preserve">  pubblicazioni ed e-book</w:t>
            </w:r>
          </w:p>
          <w:p w:rsidR="000F331A" w:rsidRPr="00B54AD4" w:rsidRDefault="000F331A" w:rsidP="000F331A">
            <w:pPr>
              <w:rPr>
                <w:rFonts w:ascii="Garamond" w:eastAsia="MS Mincho" w:hAnsi="Garamond"/>
                <w:sz w:val="18"/>
                <w:szCs w:val="18"/>
                <w:lang w:eastAsia="ja-JP"/>
              </w:rPr>
            </w:pPr>
            <w:r>
              <w:rPr>
                <w:rFonts w:ascii="Garamond" w:hAnsi="Garamond"/>
              </w:rPr>
              <w:t xml:space="preserve"> </w:t>
            </w:r>
            <w:r>
              <w:rPr>
                <w:rFonts w:ascii="Garamond" w:hAnsi="Garamond"/>
              </w:rPr>
              <w:sym w:font="Wingdings" w:char="F078"/>
            </w:r>
            <w:r>
              <w:rPr>
                <w:rFonts w:ascii="Garamond" w:hAnsi="Garamond"/>
              </w:rPr>
              <w:t xml:space="preserve"> apparati multimediali</w:t>
            </w:r>
          </w:p>
          <w:p w:rsidR="000F331A" w:rsidRDefault="000F331A" w:rsidP="000F331A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sym w:font="Wingdings" w:char="F078"/>
            </w:r>
            <w:r>
              <w:rPr>
                <w:rFonts w:ascii="Garamond" w:hAnsi="Garamond"/>
              </w:rPr>
              <w:t xml:space="preserve">  </w:t>
            </w:r>
            <w:r w:rsidRPr="00100B48">
              <w:rPr>
                <w:rFonts w:ascii="Garamond" w:hAnsi="Garamond"/>
              </w:rPr>
              <w:t>Codice Civile</w:t>
            </w:r>
          </w:p>
          <w:p w:rsidR="000F331A" w:rsidRDefault="000F331A" w:rsidP="000F331A">
            <w:pPr>
              <w:rPr>
                <w:rFonts w:ascii="Garamond" w:eastAsia="MS Mincho" w:hAnsi="Garamond"/>
                <w:sz w:val="18"/>
                <w:szCs w:val="18"/>
                <w:lang w:eastAsia="ja-JP"/>
              </w:rPr>
            </w:pPr>
            <w:r>
              <w:sym w:font="Wingdings" w:char="F078"/>
            </w:r>
            <w:r w:rsidRPr="000E56BE">
              <w:rPr>
                <w:rFonts w:ascii="Garamond" w:hAnsi="Garamond"/>
              </w:rPr>
              <w:t xml:space="preserve"> Codice della Navigazione</w:t>
            </w:r>
          </w:p>
        </w:tc>
      </w:tr>
      <w:tr w:rsidR="000F331A" w:rsidTr="000F331A">
        <w:trPr>
          <w:trHeight w:val="625"/>
        </w:trPr>
        <w:tc>
          <w:tcPr>
            <w:tcW w:w="10320" w:type="dxa"/>
            <w:gridSpan w:val="9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double" w:sz="4" w:space="0" w:color="auto"/>
            </w:tcBorders>
            <w:shd w:val="clear" w:color="auto" w:fill="002060"/>
            <w:vAlign w:val="center"/>
            <w:hideMark/>
          </w:tcPr>
          <w:p w:rsidR="000F331A" w:rsidRDefault="000F331A" w:rsidP="000F331A">
            <w:pPr>
              <w:pStyle w:val="Titolo2"/>
              <w:jc w:val="center"/>
              <w:rPr>
                <w:rFonts w:ascii="Garamond" w:hAnsi="Garamond"/>
                <w:smallCaps/>
                <w:sz w:val="28"/>
                <w:szCs w:val="28"/>
              </w:rPr>
            </w:pPr>
            <w:r>
              <w:rPr>
                <w:rFonts w:ascii="Garamond" w:hAnsi="Garamond"/>
                <w:smallCaps/>
                <w:sz w:val="28"/>
                <w:szCs w:val="28"/>
              </w:rPr>
              <w:t>Verifiche E Criteri Di Valutazione</w:t>
            </w:r>
          </w:p>
        </w:tc>
      </w:tr>
      <w:tr w:rsidR="000F331A" w:rsidTr="000F331A">
        <w:trPr>
          <w:trHeight w:val="1459"/>
        </w:trPr>
        <w:tc>
          <w:tcPr>
            <w:tcW w:w="2893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double" w:sz="4" w:space="0" w:color="auto"/>
            </w:tcBorders>
            <w:vAlign w:val="center"/>
            <w:hideMark/>
          </w:tcPr>
          <w:p w:rsidR="000F331A" w:rsidRDefault="000F331A" w:rsidP="000F331A">
            <w:pPr>
              <w:pStyle w:val="Titolo2"/>
              <w:jc w:val="center"/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>In itinere</w:t>
            </w:r>
          </w:p>
        </w:tc>
        <w:tc>
          <w:tcPr>
            <w:tcW w:w="3642" w:type="dxa"/>
            <w:gridSpan w:val="4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F331A" w:rsidRDefault="000F331A" w:rsidP="000F331A">
            <w:pPr>
              <w:rPr>
                <w:rFonts w:ascii="Garamond" w:hAnsi="Garamond"/>
              </w:rPr>
            </w:pPr>
            <w:r w:rsidRPr="00315B2F">
              <w:rPr>
                <w:rFonts w:ascii="Garamond" w:hAnsi="Garamond"/>
              </w:rPr>
              <w:t>□ prova strutturata</w:t>
            </w:r>
          </w:p>
          <w:p w:rsidR="000F331A" w:rsidRDefault="000F331A" w:rsidP="000F331A">
            <w:pPr>
              <w:rPr>
                <w:rFonts w:ascii="Garamond" w:hAnsi="Garamond"/>
              </w:rPr>
            </w:pPr>
            <w:r w:rsidRPr="00315B2F">
              <w:rPr>
                <w:rFonts w:ascii="Garamond" w:hAnsi="Garamond"/>
              </w:rPr>
              <w:t>□</w:t>
            </w:r>
            <w:r>
              <w:rPr>
                <w:rFonts w:ascii="Garamond" w:hAnsi="Garamond"/>
              </w:rPr>
              <w:t xml:space="preserve"> </w:t>
            </w:r>
            <w:r w:rsidRPr="00315B2F">
              <w:rPr>
                <w:rFonts w:ascii="Garamond" w:hAnsi="Garamond"/>
              </w:rPr>
              <w:t xml:space="preserve">prova </w:t>
            </w:r>
            <w:proofErr w:type="spellStart"/>
            <w:r>
              <w:rPr>
                <w:rFonts w:ascii="Garamond" w:hAnsi="Garamond"/>
              </w:rPr>
              <w:t>semistrutturata</w:t>
            </w:r>
            <w:proofErr w:type="spellEnd"/>
          </w:p>
          <w:p w:rsidR="000F331A" w:rsidRDefault="000F331A" w:rsidP="000F331A">
            <w:pPr>
              <w:rPr>
                <w:rFonts w:ascii="Garamond" w:hAnsi="Garamond"/>
              </w:rPr>
            </w:pPr>
            <w:r w:rsidRPr="00315B2F">
              <w:rPr>
                <w:rFonts w:ascii="Garamond" w:hAnsi="Garamond"/>
              </w:rPr>
              <w:t>□ prova in laboratorio</w:t>
            </w:r>
          </w:p>
          <w:p w:rsidR="000F331A" w:rsidRDefault="000F331A" w:rsidP="000F331A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sym w:font="Wingdings" w:char="F078"/>
            </w:r>
            <w:r w:rsidRPr="00315B2F">
              <w:rPr>
                <w:rFonts w:ascii="Garamond" w:hAnsi="Garamond"/>
              </w:rPr>
              <w:t xml:space="preserve">  </w:t>
            </w:r>
            <w:r>
              <w:rPr>
                <w:rFonts w:ascii="Garamond" w:hAnsi="Garamond"/>
              </w:rPr>
              <w:t>relazione</w:t>
            </w:r>
          </w:p>
          <w:p w:rsidR="000F331A" w:rsidRPr="00BF1495" w:rsidRDefault="000F331A" w:rsidP="000F331A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 xml:space="preserve"> </w:t>
            </w:r>
            <w:r w:rsidRPr="00315B2F">
              <w:rPr>
                <w:rFonts w:ascii="Garamond" w:hAnsi="Garamond"/>
              </w:rPr>
              <w:t>□</w:t>
            </w:r>
            <w:r w:rsidRPr="00315B2F">
              <w:rPr>
                <w:rFonts w:ascii="Garamond" w:hAnsi="Garamond"/>
                <w:i/>
              </w:rPr>
              <w:t xml:space="preserve"> </w:t>
            </w:r>
            <w:r>
              <w:rPr>
                <w:rFonts w:ascii="Garamond" w:hAnsi="Garamond"/>
              </w:rPr>
              <w:t>g</w:t>
            </w:r>
            <w:r w:rsidRPr="00BF1495">
              <w:rPr>
                <w:rFonts w:ascii="Garamond" w:hAnsi="Garamond"/>
              </w:rPr>
              <w:t xml:space="preserve">riglie di </w:t>
            </w:r>
            <w:r>
              <w:rPr>
                <w:rFonts w:ascii="Garamond" w:hAnsi="Garamond"/>
              </w:rPr>
              <w:t>o</w:t>
            </w:r>
            <w:r w:rsidRPr="00BF1495">
              <w:rPr>
                <w:rFonts w:ascii="Garamond" w:hAnsi="Garamond"/>
              </w:rPr>
              <w:t>sservazione</w:t>
            </w:r>
          </w:p>
          <w:p w:rsidR="000F331A" w:rsidRDefault="000F331A" w:rsidP="000F331A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sym w:font="Wingdings" w:char="F078"/>
            </w:r>
            <w:r w:rsidRPr="00315B2F">
              <w:rPr>
                <w:rFonts w:ascii="Garamond" w:hAnsi="Garamond"/>
              </w:rPr>
              <w:t xml:space="preserve"> </w:t>
            </w:r>
            <w:r w:rsidRPr="00315B2F">
              <w:rPr>
                <w:rFonts w:ascii="Garamond" w:hAnsi="Garamond"/>
                <w:i/>
              </w:rPr>
              <w:t xml:space="preserve"> </w:t>
            </w:r>
            <w:r>
              <w:rPr>
                <w:rFonts w:ascii="Garamond" w:hAnsi="Garamond"/>
              </w:rPr>
              <w:t>comprensione del testo</w:t>
            </w:r>
          </w:p>
          <w:p w:rsidR="000F331A" w:rsidRDefault="000F331A" w:rsidP="000F331A">
            <w:pPr>
              <w:rPr>
                <w:rFonts w:ascii="Garamond" w:hAnsi="Garamond"/>
              </w:rPr>
            </w:pPr>
            <w:r w:rsidRPr="00315B2F">
              <w:rPr>
                <w:rFonts w:ascii="Garamond" w:hAnsi="Garamond"/>
              </w:rPr>
              <w:t xml:space="preserve">□  </w:t>
            </w:r>
            <w:r>
              <w:rPr>
                <w:rFonts w:ascii="Garamond" w:hAnsi="Garamond"/>
              </w:rPr>
              <w:t xml:space="preserve">  </w:t>
            </w:r>
            <w:r w:rsidRPr="00315B2F">
              <w:rPr>
                <w:rFonts w:ascii="Garamond" w:hAnsi="Garamond"/>
              </w:rPr>
              <w:t>prova</w:t>
            </w:r>
            <w:r>
              <w:rPr>
                <w:rFonts w:ascii="Garamond" w:hAnsi="Garamond"/>
              </w:rPr>
              <w:t xml:space="preserve"> di simulazione</w:t>
            </w:r>
          </w:p>
          <w:p w:rsidR="000F331A" w:rsidRDefault="000F331A" w:rsidP="000F331A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sym w:font="Wingdings" w:char="F078"/>
            </w:r>
            <w:r>
              <w:rPr>
                <w:rFonts w:ascii="Garamond" w:hAnsi="Garamond"/>
              </w:rPr>
              <w:t xml:space="preserve">  verifica orale</w:t>
            </w:r>
          </w:p>
          <w:p w:rsidR="000F331A" w:rsidRDefault="000F331A" w:rsidP="000F331A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sym w:font="Wingdings" w:char="F078"/>
            </w:r>
            <w:r w:rsidRPr="00315B2F">
              <w:rPr>
                <w:rFonts w:ascii="Garamond" w:hAnsi="Garamond"/>
              </w:rPr>
              <w:t xml:space="preserve">  </w:t>
            </w:r>
            <w:r>
              <w:rPr>
                <w:rFonts w:ascii="Garamond" w:hAnsi="Garamond"/>
              </w:rPr>
              <w:t>soluzione di problemi</w:t>
            </w:r>
          </w:p>
          <w:p w:rsidR="000F331A" w:rsidRDefault="000F331A" w:rsidP="000F331A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>□    elaborazioni grafiche</w:t>
            </w:r>
          </w:p>
        </w:tc>
        <w:tc>
          <w:tcPr>
            <w:tcW w:w="3785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</w:tcPr>
          <w:p w:rsidR="000F331A" w:rsidRDefault="006B4537" w:rsidP="000F331A">
            <w:pPr>
              <w:rPr>
                <w:rFonts w:ascii="Garamond" w:hAnsi="Garamond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136BA212" wp14:editId="233539A6">
                      <wp:simplePos x="0" y="0"/>
                      <wp:positionH relativeFrom="column">
                        <wp:posOffset>337185</wp:posOffset>
                      </wp:positionH>
                      <wp:positionV relativeFrom="paragraph">
                        <wp:posOffset>37465</wp:posOffset>
                      </wp:positionV>
                      <wp:extent cx="1582420" cy="272415"/>
                      <wp:effectExtent l="0" t="0" r="17780" b="13970"/>
                      <wp:wrapNone/>
                      <wp:docPr id="2" name="Casella di testo 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82420" cy="2724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0F331A" w:rsidRDefault="000F331A" w:rsidP="000F331A">
                                  <w:pPr>
                                    <w:rPr>
                                      <w:rFonts w:ascii="Garamond" w:hAnsi="Garamond"/>
                                    </w:rPr>
                                  </w:pPr>
                                  <w:r>
                                    <w:rPr>
                                      <w:rFonts w:ascii="Garamond" w:hAnsi="Garamond"/>
                                    </w:rPr>
                                    <w:t>Criteri di Valutazione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id="Casella di testo 1" o:spid="_x0000_s1028" type="#_x0000_t202" style="position:absolute;margin-left:26.55pt;margin-top:2.95pt;width:124.6pt;height:21.45pt;z-index:25166028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">
                      <v:textbox style="mso-fit-shape-to-text:t">
                        <w:txbxContent>
                          <w:p w:rsidR="000F331A" w:rsidRDefault="000F331A" w:rsidP="000F331A">
                            <w:pPr>
                              <w:rPr>
                                <w:rFonts w:ascii="Garamond" w:hAnsi="Garamond"/>
                              </w:rPr>
                            </w:pPr>
                            <w:r>
                              <w:rPr>
                                <w:rFonts w:ascii="Garamond" w:hAnsi="Garamond"/>
                              </w:rPr>
                              <w:t>Criteri di Valutazione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0F331A" w:rsidRDefault="000F331A" w:rsidP="000F331A">
            <w:pPr>
              <w:rPr>
                <w:rFonts w:ascii="Garamond" w:hAnsi="Garamond"/>
              </w:rPr>
            </w:pPr>
          </w:p>
          <w:p w:rsidR="000F331A" w:rsidRDefault="000F331A" w:rsidP="000F331A">
            <w:pPr>
              <w:rPr>
                <w:rFonts w:ascii="Garamond" w:hAnsi="Garamond"/>
              </w:rPr>
            </w:pPr>
          </w:p>
          <w:p w:rsidR="000F331A" w:rsidRPr="00325D24" w:rsidRDefault="000F331A" w:rsidP="000F331A">
            <w:pPr>
              <w:jc w:val="both"/>
              <w:rPr>
                <w:rFonts w:ascii="Garamond" w:hAnsi="Garamond"/>
              </w:rPr>
            </w:pPr>
            <w:r w:rsidRPr="00325D24">
              <w:rPr>
                <w:rFonts w:ascii="Garamond" w:hAnsi="Garamond"/>
              </w:rPr>
              <w:t xml:space="preserve">I criteri di valutazione per le prove sono quelli riportati nel P.T.O.F.; </w:t>
            </w:r>
          </w:p>
          <w:p w:rsidR="000F331A" w:rsidRPr="00325D24" w:rsidRDefault="000F331A" w:rsidP="000F331A">
            <w:pPr>
              <w:jc w:val="both"/>
              <w:rPr>
                <w:rFonts w:ascii="Garamond" w:hAnsi="Garamond"/>
              </w:rPr>
            </w:pPr>
          </w:p>
          <w:p w:rsidR="000F331A" w:rsidRPr="00325D24" w:rsidRDefault="000F331A" w:rsidP="000F331A">
            <w:pPr>
              <w:jc w:val="both"/>
              <w:rPr>
                <w:rFonts w:ascii="Garamond" w:hAnsi="Garamond"/>
              </w:rPr>
            </w:pPr>
          </w:p>
          <w:p w:rsidR="000F331A" w:rsidRDefault="000F331A" w:rsidP="000F331A">
            <w:pPr>
              <w:jc w:val="both"/>
              <w:rPr>
                <w:rFonts w:ascii="Garamond" w:hAnsi="Garamond"/>
              </w:rPr>
            </w:pPr>
            <w:r w:rsidRPr="00325D24">
              <w:rPr>
                <w:rFonts w:ascii="Garamond" w:hAnsi="Garamond"/>
              </w:rPr>
              <w:t>Nella valutazione finale si tiene conto del profitto, dell’impegno, della partecipazione attiva alle lezioni in presenza e in modalità didattica integrata e dei progressi compiuti dall’allievo nella sua attività di apprendimento.</w:t>
            </w:r>
          </w:p>
        </w:tc>
      </w:tr>
      <w:tr w:rsidR="000F331A" w:rsidTr="000F331A">
        <w:trPr>
          <w:trHeight w:val="1257"/>
        </w:trPr>
        <w:tc>
          <w:tcPr>
            <w:tcW w:w="2893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double" w:sz="4" w:space="0" w:color="auto"/>
            </w:tcBorders>
            <w:vAlign w:val="center"/>
            <w:hideMark/>
          </w:tcPr>
          <w:p w:rsidR="000F331A" w:rsidRDefault="000F331A" w:rsidP="000F331A">
            <w:pPr>
              <w:pStyle w:val="Titolo2"/>
              <w:jc w:val="center"/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>Fine modulo</w:t>
            </w:r>
          </w:p>
        </w:tc>
        <w:tc>
          <w:tcPr>
            <w:tcW w:w="3642" w:type="dxa"/>
            <w:gridSpan w:val="4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F331A" w:rsidRDefault="000F331A" w:rsidP="000F331A">
            <w:pPr>
              <w:rPr>
                <w:rFonts w:ascii="Garamond" w:hAnsi="Garamond"/>
              </w:rPr>
            </w:pPr>
            <w:r w:rsidRPr="00315B2F">
              <w:rPr>
                <w:rFonts w:ascii="Garamond" w:hAnsi="Garamond"/>
              </w:rPr>
              <w:t>□</w:t>
            </w:r>
            <w:r>
              <w:rPr>
                <w:rFonts w:ascii="Garamond" w:hAnsi="Garamond"/>
              </w:rPr>
              <w:t xml:space="preserve"> </w:t>
            </w:r>
            <w:r w:rsidRPr="00315B2F">
              <w:rPr>
                <w:rFonts w:ascii="Garamond" w:hAnsi="Garamond"/>
              </w:rPr>
              <w:t>prova strutturata</w:t>
            </w:r>
          </w:p>
          <w:p w:rsidR="000F331A" w:rsidRDefault="000F331A" w:rsidP="000F331A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sym w:font="Wingdings" w:char="F078"/>
            </w:r>
            <w:r>
              <w:rPr>
                <w:rFonts w:ascii="Garamond" w:hAnsi="Garamond"/>
              </w:rPr>
              <w:t xml:space="preserve"> </w:t>
            </w:r>
            <w:r w:rsidRPr="00315B2F">
              <w:rPr>
                <w:rFonts w:ascii="Garamond" w:hAnsi="Garamond"/>
              </w:rPr>
              <w:t xml:space="preserve">prova </w:t>
            </w:r>
            <w:proofErr w:type="spellStart"/>
            <w:r>
              <w:rPr>
                <w:rFonts w:ascii="Garamond" w:hAnsi="Garamond"/>
              </w:rPr>
              <w:t>semistrutturata</w:t>
            </w:r>
            <w:proofErr w:type="spellEnd"/>
          </w:p>
          <w:p w:rsidR="000F331A" w:rsidRDefault="000F331A" w:rsidP="000F331A">
            <w:pPr>
              <w:rPr>
                <w:rFonts w:ascii="Garamond" w:hAnsi="Garamond"/>
              </w:rPr>
            </w:pPr>
            <w:r w:rsidRPr="00315B2F">
              <w:rPr>
                <w:rFonts w:ascii="Garamond" w:hAnsi="Garamond"/>
              </w:rPr>
              <w:t>□  prova in laboratorio</w:t>
            </w:r>
          </w:p>
          <w:p w:rsidR="000F331A" w:rsidRPr="00315B2F" w:rsidRDefault="000F331A" w:rsidP="000F331A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sym w:font="Wingdings" w:char="F078"/>
            </w:r>
            <w:r>
              <w:rPr>
                <w:rFonts w:ascii="Garamond" w:hAnsi="Garamond"/>
              </w:rPr>
              <w:t xml:space="preserve"> </w:t>
            </w:r>
            <w:r w:rsidRPr="00315B2F">
              <w:rPr>
                <w:rFonts w:ascii="Garamond" w:hAnsi="Garamond"/>
              </w:rPr>
              <w:t xml:space="preserve"> </w:t>
            </w:r>
            <w:r>
              <w:rPr>
                <w:rFonts w:ascii="Garamond" w:hAnsi="Garamond"/>
              </w:rPr>
              <w:t>relazione</w:t>
            </w:r>
          </w:p>
          <w:p w:rsidR="000F331A" w:rsidRPr="00BF1495" w:rsidRDefault="000F331A" w:rsidP="000F331A">
            <w:pPr>
              <w:rPr>
                <w:rFonts w:ascii="Garamond" w:hAnsi="Garamond"/>
              </w:rPr>
            </w:pPr>
            <w:r w:rsidRPr="00315B2F">
              <w:rPr>
                <w:rFonts w:ascii="Garamond" w:hAnsi="Garamond"/>
                <w:i/>
              </w:rPr>
              <w:t xml:space="preserve">□  </w:t>
            </w:r>
            <w:r>
              <w:rPr>
                <w:rFonts w:ascii="Garamond" w:hAnsi="Garamond"/>
              </w:rPr>
              <w:t>g</w:t>
            </w:r>
            <w:r w:rsidRPr="00BF1495">
              <w:rPr>
                <w:rFonts w:ascii="Garamond" w:hAnsi="Garamond"/>
              </w:rPr>
              <w:t xml:space="preserve">riglie di </w:t>
            </w:r>
            <w:r>
              <w:rPr>
                <w:rFonts w:ascii="Garamond" w:hAnsi="Garamond"/>
              </w:rPr>
              <w:t>o</w:t>
            </w:r>
            <w:r w:rsidRPr="00BF1495">
              <w:rPr>
                <w:rFonts w:ascii="Garamond" w:hAnsi="Garamond"/>
              </w:rPr>
              <w:t>sservazione</w:t>
            </w:r>
          </w:p>
          <w:p w:rsidR="000F331A" w:rsidRDefault="000F331A" w:rsidP="000F331A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sym w:font="Wingdings" w:char="F078"/>
            </w:r>
            <w:r w:rsidRPr="00315B2F">
              <w:rPr>
                <w:rFonts w:ascii="Garamond" w:hAnsi="Garamond"/>
              </w:rPr>
              <w:t xml:space="preserve">  </w:t>
            </w:r>
            <w:r>
              <w:rPr>
                <w:rFonts w:ascii="Garamond" w:hAnsi="Garamond"/>
              </w:rPr>
              <w:t>comprensione del testo</w:t>
            </w:r>
          </w:p>
          <w:p w:rsidR="000F331A" w:rsidRDefault="000F331A" w:rsidP="000F331A">
            <w:pPr>
              <w:rPr>
                <w:rFonts w:ascii="Garamond" w:hAnsi="Garamond"/>
              </w:rPr>
            </w:pPr>
            <w:r w:rsidRPr="00315B2F">
              <w:rPr>
                <w:rFonts w:ascii="Garamond" w:hAnsi="Garamond"/>
              </w:rPr>
              <w:t>□  prova</w:t>
            </w:r>
            <w:r>
              <w:rPr>
                <w:rFonts w:ascii="Garamond" w:hAnsi="Garamond"/>
              </w:rPr>
              <w:t xml:space="preserve"> di simulazione</w:t>
            </w:r>
          </w:p>
          <w:p w:rsidR="000F331A" w:rsidRDefault="000F331A" w:rsidP="000F331A">
            <w:pPr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sym w:font="Wingdings" w:char="F078"/>
            </w:r>
            <w:r w:rsidRPr="00315B2F">
              <w:rPr>
                <w:rFonts w:ascii="Garamond" w:hAnsi="Garamond"/>
              </w:rPr>
              <w:t xml:space="preserve">  </w:t>
            </w:r>
            <w:r>
              <w:rPr>
                <w:rFonts w:ascii="Garamond" w:hAnsi="Garamond"/>
              </w:rPr>
              <w:t>soluzione di problemi</w:t>
            </w:r>
          </w:p>
          <w:p w:rsidR="000F331A" w:rsidRPr="0024182F" w:rsidRDefault="000F331A" w:rsidP="000F331A">
            <w:pPr>
              <w:rPr>
                <w:rFonts w:ascii="Garamond" w:hAnsi="Garamond"/>
                <w:b/>
              </w:rPr>
            </w:pPr>
            <w:r>
              <w:rPr>
                <w:rFonts w:ascii="Garamond" w:hAnsi="Garamond"/>
              </w:rPr>
              <w:t>□  elaborazioni grafiche</w:t>
            </w:r>
          </w:p>
        </w:tc>
        <w:tc>
          <w:tcPr>
            <w:tcW w:w="3785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vAlign w:val="center"/>
            <w:hideMark/>
          </w:tcPr>
          <w:p w:rsidR="000F331A" w:rsidRDefault="000F331A" w:rsidP="000F331A">
            <w:pPr>
              <w:rPr>
                <w:rFonts w:ascii="Garamond" w:hAnsi="Garamond"/>
              </w:rPr>
            </w:pPr>
          </w:p>
        </w:tc>
      </w:tr>
      <w:tr w:rsidR="000F331A" w:rsidTr="000F331A">
        <w:trPr>
          <w:trHeight w:val="416"/>
        </w:trPr>
        <w:tc>
          <w:tcPr>
            <w:tcW w:w="2893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double" w:sz="4" w:space="0" w:color="auto"/>
            </w:tcBorders>
            <w:vAlign w:val="center"/>
            <w:hideMark/>
          </w:tcPr>
          <w:p w:rsidR="000F331A" w:rsidRDefault="000F331A" w:rsidP="000F331A">
            <w:pPr>
              <w:pStyle w:val="Titolo2"/>
              <w:jc w:val="center"/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>Livelli minimi per le verifiche</w:t>
            </w:r>
          </w:p>
        </w:tc>
        <w:tc>
          <w:tcPr>
            <w:tcW w:w="7427" w:type="dxa"/>
            <w:gridSpan w:val="8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double" w:sz="4" w:space="0" w:color="auto"/>
            </w:tcBorders>
            <w:vAlign w:val="center"/>
            <w:hideMark/>
          </w:tcPr>
          <w:p w:rsidR="000F331A" w:rsidRDefault="000F331A" w:rsidP="000F331A">
            <w:pPr>
              <w:numPr>
                <w:ilvl w:val="0"/>
                <w:numId w:val="13"/>
              </w:numPr>
              <w:tabs>
                <w:tab w:val="num" w:pos="0"/>
              </w:tabs>
              <w:suppressAutoHyphens/>
              <w:ind w:left="356" w:hanging="360"/>
              <w:jc w:val="both"/>
              <w:rPr>
                <w:sz w:val="22"/>
                <w:szCs w:val="22"/>
              </w:rPr>
            </w:pPr>
            <w:r w:rsidRPr="000F331A">
              <w:rPr>
                <w:rFonts w:ascii="Garamond" w:hAnsi="Garamond"/>
              </w:rPr>
              <w:t>Conoscenze ed abilità essenziali su: fonti normative in tema di sicurezza sul lavoro; nuove figure per la sicurezza e obblighi dei soggetti coinvolti; come avviene l’informazione e la formazione dei lavoratori</w:t>
            </w:r>
          </w:p>
        </w:tc>
      </w:tr>
      <w:tr w:rsidR="000F331A" w:rsidTr="0085762B">
        <w:trPr>
          <w:trHeight w:val="1671"/>
        </w:trPr>
        <w:tc>
          <w:tcPr>
            <w:tcW w:w="2893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double" w:sz="4" w:space="0" w:color="auto"/>
            </w:tcBorders>
            <w:vAlign w:val="center"/>
            <w:hideMark/>
          </w:tcPr>
          <w:p w:rsidR="000F331A" w:rsidRPr="000F331A" w:rsidRDefault="000F331A" w:rsidP="000F331A">
            <w:pPr>
              <w:pStyle w:val="Titolo2"/>
              <w:jc w:val="center"/>
              <w:rPr>
                <w:rFonts w:ascii="Garamond" w:hAnsi="Garamond"/>
              </w:rPr>
            </w:pPr>
            <w:r w:rsidRPr="000F331A">
              <w:rPr>
                <w:rFonts w:ascii="Garamond" w:hAnsi="Garamond"/>
              </w:rPr>
              <w:t xml:space="preserve">Azioni di recupero e di </w:t>
            </w:r>
          </w:p>
          <w:p w:rsidR="000F331A" w:rsidRDefault="0085762B" w:rsidP="000F331A">
            <w:pPr>
              <w:pStyle w:val="Titolo2"/>
              <w:jc w:val="center"/>
              <w:rPr>
                <w:rFonts w:ascii="Garamond" w:hAnsi="Garamond"/>
              </w:rPr>
            </w:pPr>
            <w:r w:rsidRPr="000F331A">
              <w:rPr>
                <w:rFonts w:ascii="Garamond" w:hAnsi="Garamond"/>
              </w:rPr>
              <w:t>A</w:t>
            </w:r>
            <w:r w:rsidR="000F331A" w:rsidRPr="000F331A">
              <w:rPr>
                <w:rFonts w:ascii="Garamond" w:hAnsi="Garamond"/>
              </w:rPr>
              <w:t>pprofondimento</w:t>
            </w:r>
          </w:p>
          <w:p w:rsidR="0085762B" w:rsidRPr="0085762B" w:rsidRDefault="0085762B" w:rsidP="0085762B"/>
        </w:tc>
        <w:tc>
          <w:tcPr>
            <w:tcW w:w="7427" w:type="dxa"/>
            <w:gridSpan w:val="8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double" w:sz="4" w:space="0" w:color="auto"/>
            </w:tcBorders>
            <w:vAlign w:val="center"/>
            <w:hideMark/>
          </w:tcPr>
          <w:p w:rsidR="000F331A" w:rsidRPr="0085762B" w:rsidRDefault="000F331A" w:rsidP="0085762B">
            <w:pPr>
              <w:jc w:val="both"/>
              <w:rPr>
                <w:rFonts w:ascii="Garamond" w:hAnsi="Garamond"/>
                <w:sz w:val="20"/>
                <w:szCs w:val="20"/>
              </w:rPr>
            </w:pPr>
            <w:r w:rsidRPr="0085762B">
              <w:rPr>
                <w:rFonts w:ascii="Garamond" w:hAnsi="Garamond"/>
              </w:rPr>
              <w:t>Il recupero curriculare sarà costante al fine di favorire l’apprendimento degli alunni più fragili nonché il potenziamento di quelli più rispondenti; a seguito degli esiti del primo trimestre, nel mese di gennaio, verranno riesaminati le tematiche già svolte per consentire il recupero di chi ha riportato le insufficienze; L’approfondimento consisterà nella produzione di lavori di ricerca su tematiche particolarmente significative quali:</w:t>
            </w:r>
            <w:r w:rsidR="0085762B" w:rsidRPr="0085762B">
              <w:rPr>
                <w:rFonts w:ascii="Garamond" w:hAnsi="Garamond"/>
              </w:rPr>
              <w:t xml:space="preserve"> lo stress lavoro-correlato</w:t>
            </w:r>
            <w:r w:rsidR="0085762B">
              <w:rPr>
                <w:rFonts w:ascii="Garamond" w:hAnsi="Garamond"/>
              </w:rPr>
              <w:t>.</w:t>
            </w:r>
          </w:p>
        </w:tc>
      </w:tr>
    </w:tbl>
    <w:p w:rsidR="002B3FDA" w:rsidRDefault="002B3FDA" w:rsidP="002B3FDA">
      <w:pPr>
        <w:jc w:val="both"/>
      </w:pPr>
      <w:r>
        <w:rPr>
          <w:bCs/>
        </w:rPr>
        <w:t>Ogni modulo</w:t>
      </w:r>
      <w:r>
        <w:t xml:space="preserve"> verrà trattato semplificando i contenuti per consentirne la comprensione. In caso di necessità di attivazione della DDI, attraverso il canale di Argo, e della piattaforma </w:t>
      </w:r>
      <w:proofErr w:type="spellStart"/>
      <w:r>
        <w:t>Gsuite</w:t>
      </w:r>
      <w:proofErr w:type="spellEnd"/>
      <w:r>
        <w:t xml:space="preserve"> si lavorerà con gli alunni mediante invio di </w:t>
      </w:r>
      <w:proofErr w:type="spellStart"/>
      <w:r>
        <w:t>ppt</w:t>
      </w:r>
      <w:proofErr w:type="spellEnd"/>
      <w:r>
        <w:t xml:space="preserve">, di mappe concettuali, di dispense. Tramite poi report degli allievi, si valuterà il loro </w:t>
      </w:r>
      <w:r>
        <w:lastRenderedPageBreak/>
        <w:t xml:space="preserve">profitto anche in termini di partecipazione ed interesse. L’utilizzo di mappe, </w:t>
      </w:r>
      <w:proofErr w:type="spellStart"/>
      <w:r>
        <w:t>slides</w:t>
      </w:r>
      <w:proofErr w:type="spellEnd"/>
      <w:r>
        <w:t>, materiale on line servirà per approfondire le diverse tematiche favorendone l’apprendimento.</w:t>
      </w:r>
    </w:p>
    <w:p w:rsidR="002B3FDA" w:rsidRDefault="002B3FDA" w:rsidP="002B3FDA">
      <w:pPr>
        <w:jc w:val="both"/>
      </w:pPr>
      <w:r>
        <w:t xml:space="preserve">Gli alunni DSA, BES e </w:t>
      </w:r>
      <w:proofErr w:type="spellStart"/>
      <w:r>
        <w:t>diversabili</w:t>
      </w:r>
      <w:proofErr w:type="spellEnd"/>
      <w:r>
        <w:t xml:space="preserve"> seguiranno le attività secondo le modalità operative dei rispettivi piani di lavoro.</w:t>
      </w:r>
    </w:p>
    <w:p w:rsidR="006D1426" w:rsidRDefault="006D1426" w:rsidP="006D1426">
      <w:pPr>
        <w:jc w:val="both"/>
      </w:pPr>
    </w:p>
    <w:p w:rsidR="006451EA" w:rsidRPr="00CA64F0" w:rsidRDefault="006D1426" w:rsidP="00D558F6">
      <w:pPr>
        <w:jc w:val="both"/>
        <w:rPr>
          <w:b/>
          <w:bCs/>
        </w:rPr>
      </w:pPr>
      <w:r>
        <w:t>PALERMO</w:t>
      </w:r>
      <w:r w:rsidR="00DA3EA6">
        <w:t xml:space="preserve">  , 27/10/2021</w:t>
      </w:r>
      <w:bookmarkStart w:id="0" w:name="_GoBack"/>
      <w:bookmarkEnd w:id="0"/>
      <w:r w:rsidR="00E54E40">
        <w:t xml:space="preserve">                                                  Prof.ssa </w:t>
      </w:r>
    </w:p>
    <w:sectPr w:rsidR="006451EA" w:rsidRPr="00CA64F0" w:rsidSect="002B7364">
      <w:pgSz w:w="11906" w:h="16838"/>
      <w:pgMar w:top="851" w:right="567" w:bottom="907" w:left="851" w:header="709" w:footer="403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036BC" w:rsidRDefault="00F036BC">
      <w:r>
        <w:separator/>
      </w:r>
    </w:p>
  </w:endnote>
  <w:endnote w:type="continuationSeparator" w:id="0">
    <w:p w:rsidR="00F036BC" w:rsidRDefault="00F036B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036BC" w:rsidRDefault="00F036BC">
      <w:r>
        <w:separator/>
      </w:r>
    </w:p>
  </w:footnote>
  <w:footnote w:type="continuationSeparator" w:id="0">
    <w:p w:rsidR="00F036BC" w:rsidRDefault="00F036B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1D"/>
    <w:multiLevelType w:val="multilevel"/>
    <w:tmpl w:val="978A14D4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00000002"/>
    <w:multiLevelType w:val="multi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737"/>
        </w:tabs>
        <w:ind w:left="737" w:hanging="453"/>
      </w:pPr>
      <w:rPr>
        <w:rFonts w:ascii="Wingdings" w:hAnsi="Wingdings"/>
      </w:rPr>
    </w:lvl>
    <w:lvl w:ilvl="1">
      <w:start w:val="1"/>
      <w:numFmt w:val="bullet"/>
      <w:lvlText w:val=""/>
      <w:lvlJc w:val="left"/>
      <w:pPr>
        <w:tabs>
          <w:tab w:val="num" w:pos="567"/>
        </w:tabs>
        <w:ind w:left="567" w:hanging="397"/>
      </w:pPr>
      <w:rPr>
        <w:rFonts w:ascii="Wingdings" w:hAnsi="Wingdings"/>
        <w:b w:val="0"/>
        <w:i w:val="0"/>
        <w:sz w:val="24"/>
      </w:rPr>
    </w:lvl>
    <w:lvl w:ilvl="2">
      <w:start w:val="1"/>
      <w:numFmt w:val="lowerRoman"/>
      <w:lvlText w:val="%3."/>
      <w:lvlJc w:val="lef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lef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left"/>
      <w:pPr>
        <w:tabs>
          <w:tab w:val="num" w:pos="6480"/>
        </w:tabs>
        <w:ind w:left="6480" w:hanging="180"/>
      </w:pPr>
    </w:lvl>
  </w:abstractNum>
  <w:abstractNum w:abstractNumId="2">
    <w:nsid w:val="00000003"/>
    <w:multiLevelType w:val="singleLevel"/>
    <w:tmpl w:val="00000003"/>
    <w:name w:val="WW8Num3"/>
    <w:lvl w:ilvl="0">
      <w:start w:val="1"/>
      <w:numFmt w:val="bullet"/>
      <w:lvlText w:val=""/>
      <w:lvlJc w:val="left"/>
      <w:pPr>
        <w:tabs>
          <w:tab w:val="num" w:pos="567"/>
        </w:tabs>
        <w:ind w:left="567" w:hanging="397"/>
      </w:pPr>
      <w:rPr>
        <w:rFonts w:ascii="Wingdings" w:hAnsi="Wingdings"/>
      </w:rPr>
    </w:lvl>
  </w:abstractNum>
  <w:abstractNum w:abstractNumId="3">
    <w:nsid w:val="00000004"/>
    <w:multiLevelType w:val="singleLevel"/>
    <w:tmpl w:val="00000004"/>
    <w:name w:val="WW8Num4"/>
    <w:lvl w:ilvl="0">
      <w:start w:val="1"/>
      <w:numFmt w:val="bullet"/>
      <w:lvlText w:val="o"/>
      <w:lvlJc w:val="left"/>
      <w:pPr>
        <w:tabs>
          <w:tab w:val="num" w:pos="0"/>
        </w:tabs>
        <w:ind w:left="890" w:hanging="360"/>
      </w:pPr>
      <w:rPr>
        <w:rFonts w:ascii="Wingdings" w:hAnsi="Wingdings"/>
      </w:rPr>
    </w:lvl>
  </w:abstractNum>
  <w:abstractNum w:abstractNumId="4">
    <w:nsid w:val="00000005"/>
    <w:multiLevelType w:val="singleLevel"/>
    <w:tmpl w:val="00000005"/>
    <w:name w:val="WW8Num5"/>
    <w:lvl w:ilvl="0">
      <w:start w:val="1"/>
      <w:numFmt w:val="bullet"/>
      <w:lvlText w:val=""/>
      <w:lvlJc w:val="left"/>
      <w:pPr>
        <w:tabs>
          <w:tab w:val="num" w:pos="567"/>
        </w:tabs>
        <w:ind w:left="567" w:hanging="397"/>
      </w:pPr>
      <w:rPr>
        <w:rFonts w:ascii="Wingdings" w:hAnsi="Wingdings"/>
      </w:rPr>
    </w:lvl>
  </w:abstractNum>
  <w:abstractNum w:abstractNumId="5">
    <w:nsid w:val="00000006"/>
    <w:multiLevelType w:val="singleLevel"/>
    <w:tmpl w:val="00000006"/>
    <w:name w:val="WW8Num6"/>
    <w:lvl w:ilvl="0">
      <w:start w:val="1"/>
      <w:numFmt w:val="bullet"/>
      <w:lvlText w:val=""/>
      <w:lvlJc w:val="left"/>
      <w:pPr>
        <w:tabs>
          <w:tab w:val="num" w:pos="567"/>
        </w:tabs>
        <w:ind w:left="567" w:hanging="397"/>
      </w:pPr>
      <w:rPr>
        <w:rFonts w:ascii="Wingdings" w:hAnsi="Wingdings"/>
      </w:rPr>
    </w:lvl>
  </w:abstractNum>
  <w:abstractNum w:abstractNumId="6">
    <w:nsid w:val="00000007"/>
    <w:multiLevelType w:val="singleLevel"/>
    <w:tmpl w:val="00000007"/>
    <w:name w:val="WW8Num7"/>
    <w:lvl w:ilvl="0">
      <w:start w:val="1"/>
      <w:numFmt w:val="bullet"/>
      <w:lvlText w:val=""/>
      <w:lvlJc w:val="left"/>
      <w:pPr>
        <w:tabs>
          <w:tab w:val="num" w:pos="567"/>
        </w:tabs>
        <w:ind w:left="567" w:hanging="397"/>
      </w:pPr>
      <w:rPr>
        <w:rFonts w:ascii="Wingdings" w:hAnsi="Wingdings"/>
      </w:rPr>
    </w:lvl>
  </w:abstractNum>
  <w:abstractNum w:abstractNumId="7">
    <w:nsid w:val="16403F9E"/>
    <w:multiLevelType w:val="hybridMultilevel"/>
    <w:tmpl w:val="B0D20E92"/>
    <w:lvl w:ilvl="0" w:tplc="33DE2EE8">
      <w:start w:val="1"/>
      <w:numFmt w:val="bullet"/>
      <w:lvlText w:val=""/>
      <w:lvlJc w:val="left"/>
      <w:pPr>
        <w:tabs>
          <w:tab w:val="num" w:pos="567"/>
        </w:tabs>
        <w:ind w:left="567" w:hanging="397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9B86B97"/>
    <w:multiLevelType w:val="hybridMultilevel"/>
    <w:tmpl w:val="81C28454"/>
    <w:lvl w:ilvl="0" w:tplc="16F62C92">
      <w:start w:val="1"/>
      <w:numFmt w:val="bullet"/>
      <w:lvlText w:val=""/>
      <w:lvlJc w:val="left"/>
      <w:pPr>
        <w:tabs>
          <w:tab w:val="num" w:pos="530"/>
        </w:tabs>
        <w:ind w:left="530" w:hanging="360"/>
      </w:pPr>
      <w:rPr>
        <w:rFonts w:ascii="Wingdings" w:hAnsi="Wingdings" w:hint="default"/>
        <w:w w:val="100"/>
      </w:rPr>
    </w:lvl>
    <w:lvl w:ilvl="1" w:tplc="1A126872">
      <w:start w:val="1"/>
      <w:numFmt w:val="bullet"/>
      <w:lvlText w:val="­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366910A7"/>
    <w:multiLevelType w:val="hybridMultilevel"/>
    <w:tmpl w:val="9C76E064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DC02664"/>
    <w:multiLevelType w:val="hybridMultilevel"/>
    <w:tmpl w:val="E5D26AF4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42115480"/>
    <w:multiLevelType w:val="hybridMultilevel"/>
    <w:tmpl w:val="0FDCE9A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66E1EB4"/>
    <w:multiLevelType w:val="hybridMultilevel"/>
    <w:tmpl w:val="18E2E80C"/>
    <w:lvl w:ilvl="0" w:tplc="5B36BB58">
      <w:start w:val="1"/>
      <w:numFmt w:val="bullet"/>
      <w:lvlText w:val=""/>
      <w:lvlJc w:val="left"/>
      <w:pPr>
        <w:tabs>
          <w:tab w:val="num" w:pos="567"/>
        </w:tabs>
        <w:ind w:left="567" w:hanging="397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4BC05BFF"/>
    <w:multiLevelType w:val="hybridMultilevel"/>
    <w:tmpl w:val="43FC9A70"/>
    <w:lvl w:ilvl="0" w:tplc="04100005">
      <w:start w:val="1"/>
      <w:numFmt w:val="bullet"/>
      <w:lvlText w:val=""/>
      <w:lvlJc w:val="left"/>
      <w:pPr>
        <w:tabs>
          <w:tab w:val="num" w:pos="567"/>
        </w:tabs>
        <w:ind w:left="567" w:hanging="397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51137A15"/>
    <w:multiLevelType w:val="hybridMultilevel"/>
    <w:tmpl w:val="9D3EC9EA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541915CE"/>
    <w:multiLevelType w:val="hybridMultilevel"/>
    <w:tmpl w:val="54E2CA46"/>
    <w:lvl w:ilvl="0" w:tplc="7D7A2A86">
      <w:start w:val="1"/>
      <w:numFmt w:val="bullet"/>
      <w:lvlText w:val=""/>
      <w:lvlJc w:val="left"/>
      <w:pPr>
        <w:tabs>
          <w:tab w:val="num" w:pos="567"/>
        </w:tabs>
        <w:ind w:left="567" w:hanging="397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59670CE9"/>
    <w:multiLevelType w:val="hybridMultilevel"/>
    <w:tmpl w:val="E18EC536"/>
    <w:lvl w:ilvl="0" w:tplc="33DE2EE8">
      <w:start w:val="1"/>
      <w:numFmt w:val="bullet"/>
      <w:lvlText w:val=""/>
      <w:lvlJc w:val="left"/>
      <w:pPr>
        <w:tabs>
          <w:tab w:val="num" w:pos="567"/>
        </w:tabs>
        <w:ind w:left="567" w:hanging="397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96B257F"/>
    <w:multiLevelType w:val="hybridMultilevel"/>
    <w:tmpl w:val="674C33E0"/>
    <w:lvl w:ilvl="0" w:tplc="3E1E7F42">
      <w:start w:val="1"/>
      <w:numFmt w:val="bullet"/>
      <w:lvlText w:val=""/>
      <w:lvlJc w:val="left"/>
      <w:pPr>
        <w:tabs>
          <w:tab w:val="num" w:pos="567"/>
        </w:tabs>
        <w:ind w:left="567" w:hanging="397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60060C18"/>
    <w:multiLevelType w:val="hybridMultilevel"/>
    <w:tmpl w:val="2B748D8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65F6685F"/>
    <w:multiLevelType w:val="hybridMultilevel"/>
    <w:tmpl w:val="91084652"/>
    <w:lvl w:ilvl="0" w:tplc="33DE2EE8">
      <w:start w:val="1"/>
      <w:numFmt w:val="bullet"/>
      <w:lvlText w:val=""/>
      <w:lvlJc w:val="left"/>
      <w:pPr>
        <w:tabs>
          <w:tab w:val="num" w:pos="567"/>
        </w:tabs>
        <w:ind w:left="567" w:hanging="397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12"/>
  </w:num>
  <w:num w:numId="3">
    <w:abstractNumId w:val="16"/>
  </w:num>
  <w:num w:numId="4">
    <w:abstractNumId w:val="19"/>
  </w:num>
  <w:num w:numId="5">
    <w:abstractNumId w:val="7"/>
  </w:num>
  <w:num w:numId="6">
    <w:abstractNumId w:val="17"/>
  </w:num>
  <w:num w:numId="7">
    <w:abstractNumId w:val="9"/>
  </w:num>
  <w:num w:numId="8">
    <w:abstractNumId w:val="8"/>
  </w:num>
  <w:num w:numId="9">
    <w:abstractNumId w:val="11"/>
  </w:num>
  <w:num w:numId="10">
    <w:abstractNumId w:val="13"/>
  </w:num>
  <w:num w:numId="11">
    <w:abstractNumId w:val="1"/>
  </w:num>
  <w:num w:numId="12">
    <w:abstractNumId w:val="6"/>
  </w:num>
  <w:num w:numId="13">
    <w:abstractNumId w:val="2"/>
  </w:num>
  <w:num w:numId="14">
    <w:abstractNumId w:val="4"/>
  </w:num>
  <w:num w:numId="15">
    <w:abstractNumId w:val="3"/>
  </w:num>
  <w:num w:numId="16">
    <w:abstractNumId w:val="5"/>
  </w:num>
  <w:num w:numId="17">
    <w:abstractNumId w:val="14"/>
  </w:num>
  <w:num w:numId="18">
    <w:abstractNumId w:val="10"/>
  </w:num>
  <w:num w:numId="19">
    <w:abstractNumId w:val="0"/>
  </w:num>
  <w:num w:numId="20">
    <w:abstractNumId w:val="18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proofState w:spelling="clean"/>
  <w:defaultTabStop w:val="709"/>
  <w:hyphenationZone w:val="284"/>
  <w:doNotHyphenateCaps/>
  <w:drawingGridHorizontalSpacing w:val="120"/>
  <w:drawingGridVerticalSpacing w:val="57"/>
  <w:displayHorizont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A275F"/>
    <w:rsid w:val="00001BEB"/>
    <w:rsid w:val="00005224"/>
    <w:rsid w:val="00016C59"/>
    <w:rsid w:val="00023F2A"/>
    <w:rsid w:val="0002687B"/>
    <w:rsid w:val="00030FC2"/>
    <w:rsid w:val="00052FE7"/>
    <w:rsid w:val="000560EE"/>
    <w:rsid w:val="00086799"/>
    <w:rsid w:val="000C0B57"/>
    <w:rsid w:val="000C2EF6"/>
    <w:rsid w:val="000C3005"/>
    <w:rsid w:val="000D39C1"/>
    <w:rsid w:val="000D7E1F"/>
    <w:rsid w:val="000E11EF"/>
    <w:rsid w:val="000E740C"/>
    <w:rsid w:val="000F331A"/>
    <w:rsid w:val="000F7C18"/>
    <w:rsid w:val="001119CF"/>
    <w:rsid w:val="00114018"/>
    <w:rsid w:val="00116218"/>
    <w:rsid w:val="00132EFD"/>
    <w:rsid w:val="001402F5"/>
    <w:rsid w:val="001405F4"/>
    <w:rsid w:val="00141EE9"/>
    <w:rsid w:val="001433D7"/>
    <w:rsid w:val="001450B6"/>
    <w:rsid w:val="0014560C"/>
    <w:rsid w:val="00145CEA"/>
    <w:rsid w:val="00147EF6"/>
    <w:rsid w:val="00152D2D"/>
    <w:rsid w:val="00163CA7"/>
    <w:rsid w:val="00171CCF"/>
    <w:rsid w:val="00174707"/>
    <w:rsid w:val="00185FCB"/>
    <w:rsid w:val="001A275F"/>
    <w:rsid w:val="001C1EBA"/>
    <w:rsid w:val="001C3758"/>
    <w:rsid w:val="001D4EA0"/>
    <w:rsid w:val="002008D6"/>
    <w:rsid w:val="002026D3"/>
    <w:rsid w:val="00203595"/>
    <w:rsid w:val="0020723E"/>
    <w:rsid w:val="0024182F"/>
    <w:rsid w:val="00241D0E"/>
    <w:rsid w:val="00273B0C"/>
    <w:rsid w:val="002A0054"/>
    <w:rsid w:val="002A0B4A"/>
    <w:rsid w:val="002A3912"/>
    <w:rsid w:val="002B3FDA"/>
    <w:rsid w:val="002B7364"/>
    <w:rsid w:val="002D26F8"/>
    <w:rsid w:val="002D4E64"/>
    <w:rsid w:val="002D57C3"/>
    <w:rsid w:val="002D69D5"/>
    <w:rsid w:val="003061EC"/>
    <w:rsid w:val="0031233E"/>
    <w:rsid w:val="00315B2F"/>
    <w:rsid w:val="00317417"/>
    <w:rsid w:val="00323C5D"/>
    <w:rsid w:val="00325D24"/>
    <w:rsid w:val="0032603B"/>
    <w:rsid w:val="00333175"/>
    <w:rsid w:val="00350EF9"/>
    <w:rsid w:val="00356886"/>
    <w:rsid w:val="00357F29"/>
    <w:rsid w:val="00364C13"/>
    <w:rsid w:val="00364C57"/>
    <w:rsid w:val="00373385"/>
    <w:rsid w:val="003967AA"/>
    <w:rsid w:val="003A577E"/>
    <w:rsid w:val="003A790C"/>
    <w:rsid w:val="003C29B4"/>
    <w:rsid w:val="003F3EB4"/>
    <w:rsid w:val="00400BCA"/>
    <w:rsid w:val="004010C6"/>
    <w:rsid w:val="00402A0B"/>
    <w:rsid w:val="004065C8"/>
    <w:rsid w:val="004344A1"/>
    <w:rsid w:val="004364D5"/>
    <w:rsid w:val="00454442"/>
    <w:rsid w:val="004645F3"/>
    <w:rsid w:val="0046556A"/>
    <w:rsid w:val="00472205"/>
    <w:rsid w:val="00490A03"/>
    <w:rsid w:val="00496D6A"/>
    <w:rsid w:val="004B4F26"/>
    <w:rsid w:val="004D2724"/>
    <w:rsid w:val="004E259A"/>
    <w:rsid w:val="004E54DB"/>
    <w:rsid w:val="00504D47"/>
    <w:rsid w:val="00510C32"/>
    <w:rsid w:val="00515341"/>
    <w:rsid w:val="00517FDD"/>
    <w:rsid w:val="00527B0C"/>
    <w:rsid w:val="0054335A"/>
    <w:rsid w:val="005510FC"/>
    <w:rsid w:val="00560C09"/>
    <w:rsid w:val="00564528"/>
    <w:rsid w:val="005671B5"/>
    <w:rsid w:val="00574ED3"/>
    <w:rsid w:val="00575B8C"/>
    <w:rsid w:val="00591496"/>
    <w:rsid w:val="005B213C"/>
    <w:rsid w:val="005D2A4F"/>
    <w:rsid w:val="005D6209"/>
    <w:rsid w:val="005E1F61"/>
    <w:rsid w:val="005F06F0"/>
    <w:rsid w:val="005F400C"/>
    <w:rsid w:val="005F578A"/>
    <w:rsid w:val="00614D93"/>
    <w:rsid w:val="00620492"/>
    <w:rsid w:val="006346BC"/>
    <w:rsid w:val="006451EA"/>
    <w:rsid w:val="00661346"/>
    <w:rsid w:val="00665A6B"/>
    <w:rsid w:val="006724E5"/>
    <w:rsid w:val="00692338"/>
    <w:rsid w:val="00697CC4"/>
    <w:rsid w:val="006A267C"/>
    <w:rsid w:val="006A5173"/>
    <w:rsid w:val="006B4114"/>
    <w:rsid w:val="006B4537"/>
    <w:rsid w:val="006C45FC"/>
    <w:rsid w:val="006C6CBC"/>
    <w:rsid w:val="006D1426"/>
    <w:rsid w:val="006D2E44"/>
    <w:rsid w:val="006F2260"/>
    <w:rsid w:val="00701F87"/>
    <w:rsid w:val="00710C7E"/>
    <w:rsid w:val="00715F51"/>
    <w:rsid w:val="00716B11"/>
    <w:rsid w:val="00760865"/>
    <w:rsid w:val="00761E05"/>
    <w:rsid w:val="00763420"/>
    <w:rsid w:val="00772B19"/>
    <w:rsid w:val="00774FED"/>
    <w:rsid w:val="007760CF"/>
    <w:rsid w:val="007920BB"/>
    <w:rsid w:val="00796884"/>
    <w:rsid w:val="007A296D"/>
    <w:rsid w:val="007B7FC5"/>
    <w:rsid w:val="007C4960"/>
    <w:rsid w:val="007C4AEF"/>
    <w:rsid w:val="007C58D9"/>
    <w:rsid w:val="007C5A1B"/>
    <w:rsid w:val="007C7E3B"/>
    <w:rsid w:val="00806C81"/>
    <w:rsid w:val="00816258"/>
    <w:rsid w:val="00823522"/>
    <w:rsid w:val="0082783F"/>
    <w:rsid w:val="00851000"/>
    <w:rsid w:val="0085762B"/>
    <w:rsid w:val="00871856"/>
    <w:rsid w:val="0088595D"/>
    <w:rsid w:val="00885DF7"/>
    <w:rsid w:val="008867AB"/>
    <w:rsid w:val="008B1223"/>
    <w:rsid w:val="008B179C"/>
    <w:rsid w:val="008B7DB3"/>
    <w:rsid w:val="008D503A"/>
    <w:rsid w:val="008E1BF7"/>
    <w:rsid w:val="008E68ED"/>
    <w:rsid w:val="008F5B93"/>
    <w:rsid w:val="009149CE"/>
    <w:rsid w:val="00922B96"/>
    <w:rsid w:val="009415A3"/>
    <w:rsid w:val="009512A2"/>
    <w:rsid w:val="009550D8"/>
    <w:rsid w:val="009574F4"/>
    <w:rsid w:val="00975FFC"/>
    <w:rsid w:val="009B1372"/>
    <w:rsid w:val="009B30E2"/>
    <w:rsid w:val="009D3CC3"/>
    <w:rsid w:val="009D5244"/>
    <w:rsid w:val="009E7188"/>
    <w:rsid w:val="009F477D"/>
    <w:rsid w:val="009F6E86"/>
    <w:rsid w:val="009F7458"/>
    <w:rsid w:val="00A00908"/>
    <w:rsid w:val="00A11490"/>
    <w:rsid w:val="00A31340"/>
    <w:rsid w:val="00A338C0"/>
    <w:rsid w:val="00A418FF"/>
    <w:rsid w:val="00A476ED"/>
    <w:rsid w:val="00A53864"/>
    <w:rsid w:val="00A7128A"/>
    <w:rsid w:val="00A759C5"/>
    <w:rsid w:val="00A832C9"/>
    <w:rsid w:val="00A856C7"/>
    <w:rsid w:val="00AA4A7C"/>
    <w:rsid w:val="00AE11D4"/>
    <w:rsid w:val="00AF22A9"/>
    <w:rsid w:val="00AF4632"/>
    <w:rsid w:val="00B1197F"/>
    <w:rsid w:val="00B21E11"/>
    <w:rsid w:val="00B266D3"/>
    <w:rsid w:val="00B37DBF"/>
    <w:rsid w:val="00B40328"/>
    <w:rsid w:val="00B42DB6"/>
    <w:rsid w:val="00B437C7"/>
    <w:rsid w:val="00B515D7"/>
    <w:rsid w:val="00B56CA0"/>
    <w:rsid w:val="00B610AD"/>
    <w:rsid w:val="00BA051F"/>
    <w:rsid w:val="00BB087F"/>
    <w:rsid w:val="00BB5A45"/>
    <w:rsid w:val="00BC603E"/>
    <w:rsid w:val="00BD2D62"/>
    <w:rsid w:val="00BE640A"/>
    <w:rsid w:val="00BF1495"/>
    <w:rsid w:val="00BF15C4"/>
    <w:rsid w:val="00C05B79"/>
    <w:rsid w:val="00C17A0B"/>
    <w:rsid w:val="00C17BB0"/>
    <w:rsid w:val="00C20E63"/>
    <w:rsid w:val="00C40F5B"/>
    <w:rsid w:val="00C45F43"/>
    <w:rsid w:val="00C524DE"/>
    <w:rsid w:val="00C54F2D"/>
    <w:rsid w:val="00C54F5D"/>
    <w:rsid w:val="00C56EF8"/>
    <w:rsid w:val="00C60155"/>
    <w:rsid w:val="00CA64F0"/>
    <w:rsid w:val="00CB3FD6"/>
    <w:rsid w:val="00CC4C38"/>
    <w:rsid w:val="00CC729B"/>
    <w:rsid w:val="00CC7ACF"/>
    <w:rsid w:val="00D20E84"/>
    <w:rsid w:val="00D2342A"/>
    <w:rsid w:val="00D26C9C"/>
    <w:rsid w:val="00D558F6"/>
    <w:rsid w:val="00D561CF"/>
    <w:rsid w:val="00D61838"/>
    <w:rsid w:val="00D72BB1"/>
    <w:rsid w:val="00D73DF3"/>
    <w:rsid w:val="00D77492"/>
    <w:rsid w:val="00D80A5D"/>
    <w:rsid w:val="00D836D4"/>
    <w:rsid w:val="00D85BEB"/>
    <w:rsid w:val="00D94449"/>
    <w:rsid w:val="00D94A80"/>
    <w:rsid w:val="00D95F9C"/>
    <w:rsid w:val="00DA3EA6"/>
    <w:rsid w:val="00DB003F"/>
    <w:rsid w:val="00DB3138"/>
    <w:rsid w:val="00DD6A62"/>
    <w:rsid w:val="00DD6D6A"/>
    <w:rsid w:val="00DD79EA"/>
    <w:rsid w:val="00DE13DB"/>
    <w:rsid w:val="00DE405C"/>
    <w:rsid w:val="00DF587A"/>
    <w:rsid w:val="00E050F5"/>
    <w:rsid w:val="00E10377"/>
    <w:rsid w:val="00E11B24"/>
    <w:rsid w:val="00E13808"/>
    <w:rsid w:val="00E1487D"/>
    <w:rsid w:val="00E30178"/>
    <w:rsid w:val="00E44D3C"/>
    <w:rsid w:val="00E45322"/>
    <w:rsid w:val="00E45463"/>
    <w:rsid w:val="00E467F8"/>
    <w:rsid w:val="00E54E40"/>
    <w:rsid w:val="00E5547F"/>
    <w:rsid w:val="00E615C4"/>
    <w:rsid w:val="00E6227D"/>
    <w:rsid w:val="00E63745"/>
    <w:rsid w:val="00E81F70"/>
    <w:rsid w:val="00E900DD"/>
    <w:rsid w:val="00EA0D8F"/>
    <w:rsid w:val="00EA791F"/>
    <w:rsid w:val="00EB1801"/>
    <w:rsid w:val="00EB7F90"/>
    <w:rsid w:val="00EC0F5A"/>
    <w:rsid w:val="00EC117D"/>
    <w:rsid w:val="00EC1BC7"/>
    <w:rsid w:val="00EC6F9F"/>
    <w:rsid w:val="00ED08BD"/>
    <w:rsid w:val="00ED7C22"/>
    <w:rsid w:val="00EF3BFF"/>
    <w:rsid w:val="00EF4BC7"/>
    <w:rsid w:val="00F00481"/>
    <w:rsid w:val="00F036BC"/>
    <w:rsid w:val="00F11A37"/>
    <w:rsid w:val="00F14A89"/>
    <w:rsid w:val="00F22F26"/>
    <w:rsid w:val="00F2480D"/>
    <w:rsid w:val="00F25A59"/>
    <w:rsid w:val="00F470B3"/>
    <w:rsid w:val="00F509E6"/>
    <w:rsid w:val="00F51FAA"/>
    <w:rsid w:val="00F53C5D"/>
    <w:rsid w:val="00F55645"/>
    <w:rsid w:val="00F66057"/>
    <w:rsid w:val="00F7661D"/>
    <w:rsid w:val="00F80038"/>
    <w:rsid w:val="00F87DDE"/>
    <w:rsid w:val="00F9138E"/>
    <w:rsid w:val="00FA1E96"/>
    <w:rsid w:val="00FA3E1F"/>
    <w:rsid w:val="00FA534F"/>
    <w:rsid w:val="00FC73DB"/>
    <w:rsid w:val="00FD1156"/>
    <w:rsid w:val="00FD337C"/>
    <w:rsid w:val="00FD4ED8"/>
    <w:rsid w:val="00FD56B8"/>
    <w:rsid w:val="00FE4344"/>
    <w:rsid w:val="00FF2B2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uiPriority="9" w:qFormat="1"/>
    <w:lsdException w:name="heading 6" w:semiHidden="0" w:uiPriority="9" w:unhideWhenUsed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 Spacing" w:semiHidden="0" w:unhideWhenUsed="0" w:qFormat="1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semiHidden="0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Normale">
    <w:name w:val="Normal"/>
    <w:qFormat/>
    <w:rsid w:val="00851000"/>
    <w:rPr>
      <w:sz w:val="24"/>
      <w:szCs w:val="24"/>
    </w:rPr>
  </w:style>
  <w:style w:type="paragraph" w:styleId="Titolo1">
    <w:name w:val="heading 1"/>
    <w:basedOn w:val="Normale"/>
    <w:next w:val="Normale"/>
    <w:qFormat/>
    <w:rsid w:val="00851000"/>
    <w:pPr>
      <w:keepNext/>
      <w:jc w:val="center"/>
      <w:outlineLvl w:val="0"/>
    </w:pPr>
    <w:rPr>
      <w:b/>
      <w:bCs/>
    </w:rPr>
  </w:style>
  <w:style w:type="paragraph" w:styleId="Titolo2">
    <w:name w:val="heading 2"/>
    <w:basedOn w:val="Normale"/>
    <w:next w:val="Normale"/>
    <w:qFormat/>
    <w:rsid w:val="00851000"/>
    <w:pPr>
      <w:keepNext/>
      <w:outlineLvl w:val="1"/>
    </w:pPr>
    <w:rPr>
      <w:b/>
      <w:bCs/>
    </w:rPr>
  </w:style>
  <w:style w:type="paragraph" w:styleId="Titolo3">
    <w:name w:val="heading 3"/>
    <w:basedOn w:val="Normale"/>
    <w:next w:val="Normale"/>
    <w:qFormat/>
    <w:rsid w:val="00851000"/>
    <w:pPr>
      <w:keepNext/>
      <w:outlineLvl w:val="2"/>
    </w:pPr>
    <w:rPr>
      <w:u w:val="single"/>
    </w:rPr>
  </w:style>
  <w:style w:type="paragraph" w:styleId="Titolo4">
    <w:name w:val="heading 4"/>
    <w:basedOn w:val="Normale"/>
    <w:next w:val="Normale"/>
    <w:qFormat/>
    <w:rsid w:val="00851000"/>
    <w:pPr>
      <w:keepNext/>
      <w:jc w:val="center"/>
      <w:outlineLvl w:val="3"/>
    </w:pPr>
    <w:rPr>
      <w:rFonts w:ascii="Arial" w:hAnsi="Arial" w:cs="Arial"/>
      <w:b/>
      <w:bCs/>
      <w:sz w:val="20"/>
      <w:szCs w:val="20"/>
    </w:rPr>
  </w:style>
  <w:style w:type="paragraph" w:styleId="Titolo6">
    <w:name w:val="heading 6"/>
    <w:basedOn w:val="Normale"/>
    <w:next w:val="Normale"/>
    <w:qFormat/>
    <w:rsid w:val="00851000"/>
    <w:pPr>
      <w:spacing w:before="240" w:after="60"/>
      <w:outlineLvl w:val="5"/>
    </w:pPr>
    <w:rPr>
      <w:rFonts w:ascii="Calibri" w:hAnsi="Calibri"/>
      <w:b/>
      <w:bCs/>
      <w:sz w:val="22"/>
      <w:szCs w:val="22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Mappadocumento">
    <w:name w:val="Document Map"/>
    <w:basedOn w:val="Normale"/>
    <w:semiHidden/>
    <w:rsid w:val="00851000"/>
    <w:pPr>
      <w:shd w:val="clear" w:color="auto" w:fill="000080"/>
    </w:pPr>
    <w:rPr>
      <w:rFonts w:ascii="Tahoma" w:hAnsi="Tahoma"/>
    </w:rPr>
  </w:style>
  <w:style w:type="paragraph" w:customStyle="1" w:styleId="Corpodeltesto1">
    <w:name w:val="Corpo del testo1"/>
    <w:rsid w:val="00851000"/>
    <w:pPr>
      <w:widowControl w:val="0"/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</w:tabs>
      <w:ind w:right="9360"/>
      <w:jc w:val="right"/>
    </w:pPr>
    <w:rPr>
      <w:rFonts w:ascii="Courier" w:hAnsi="Courier"/>
      <w:snapToGrid w:val="0"/>
      <w:color w:val="000000"/>
      <w:lang w:val="en-US"/>
    </w:rPr>
  </w:style>
  <w:style w:type="paragraph" w:styleId="Titolo">
    <w:name w:val="Title"/>
    <w:basedOn w:val="Normale"/>
    <w:qFormat/>
    <w:rsid w:val="00851000"/>
    <w:pPr>
      <w:jc w:val="center"/>
    </w:pPr>
    <w:rPr>
      <w:b/>
    </w:rPr>
  </w:style>
  <w:style w:type="paragraph" w:styleId="Intestazione">
    <w:name w:val="header"/>
    <w:basedOn w:val="Normale"/>
    <w:semiHidden/>
    <w:rsid w:val="00851000"/>
    <w:pPr>
      <w:tabs>
        <w:tab w:val="center" w:pos="4819"/>
        <w:tab w:val="right" w:pos="9638"/>
      </w:tabs>
    </w:pPr>
  </w:style>
  <w:style w:type="paragraph" w:styleId="Pidipagina">
    <w:name w:val="footer"/>
    <w:basedOn w:val="Normale"/>
    <w:semiHidden/>
    <w:rsid w:val="00851000"/>
    <w:pPr>
      <w:tabs>
        <w:tab w:val="center" w:pos="4819"/>
        <w:tab w:val="right" w:pos="9638"/>
      </w:tabs>
    </w:pPr>
  </w:style>
  <w:style w:type="character" w:styleId="Numeropagina">
    <w:name w:val="page number"/>
    <w:basedOn w:val="Carpredefinitoparagrafo"/>
    <w:semiHidden/>
    <w:rsid w:val="00851000"/>
  </w:style>
  <w:style w:type="paragraph" w:styleId="Rientrocorpodeltesto">
    <w:name w:val="Body Text Indent"/>
    <w:basedOn w:val="Normale"/>
    <w:semiHidden/>
    <w:rsid w:val="00851000"/>
    <w:pPr>
      <w:ind w:left="170"/>
    </w:pPr>
  </w:style>
  <w:style w:type="paragraph" w:styleId="Rientrocorpodeltesto2">
    <w:name w:val="Body Text Indent 2"/>
    <w:basedOn w:val="Normale"/>
    <w:semiHidden/>
    <w:rsid w:val="00851000"/>
    <w:pPr>
      <w:ind w:left="530"/>
      <w:jc w:val="both"/>
    </w:pPr>
  </w:style>
  <w:style w:type="character" w:customStyle="1" w:styleId="Titolo6Carattere">
    <w:name w:val="Titolo 6 Carattere"/>
    <w:semiHidden/>
    <w:rsid w:val="00851000"/>
    <w:rPr>
      <w:rFonts w:ascii="Calibri" w:eastAsia="Times New Roman" w:hAnsi="Calibri" w:cs="Times New Roman"/>
      <w:b/>
      <w:bCs/>
      <w:sz w:val="22"/>
      <w:szCs w:val="22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315B2F"/>
    <w:rPr>
      <w:rFonts w:ascii="Tahoma" w:hAnsi="Tahoma"/>
      <w:sz w:val="16"/>
      <w:szCs w:val="16"/>
    </w:rPr>
  </w:style>
  <w:style w:type="character" w:customStyle="1" w:styleId="TestofumettoCarattere">
    <w:name w:val="Testo fumetto Carattere"/>
    <w:link w:val="Testofumetto"/>
    <w:uiPriority w:val="99"/>
    <w:semiHidden/>
    <w:rsid w:val="00315B2F"/>
    <w:rPr>
      <w:rFonts w:ascii="Tahoma" w:hAnsi="Tahoma" w:cs="Tahoma"/>
      <w:sz w:val="16"/>
      <w:szCs w:val="16"/>
    </w:rPr>
  </w:style>
  <w:style w:type="table" w:styleId="Grigliatabella">
    <w:name w:val="Table Grid"/>
    <w:basedOn w:val="Tabellanormale"/>
    <w:uiPriority w:val="39"/>
    <w:rsid w:val="002B736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Sfondochiaro-Colore2">
    <w:name w:val="Light Shading Accent 2"/>
    <w:basedOn w:val="Tabellanormale"/>
    <w:uiPriority w:val="60"/>
    <w:qFormat/>
    <w:rsid w:val="002B7364"/>
    <w:rPr>
      <w:color w:val="365F91"/>
    </w:rPr>
    <w:tblPr>
      <w:tblStyleRowBandSize w:val="1"/>
      <w:tblStyleColBandSize w:val="1"/>
      <w:tblBorders>
        <w:top w:val="single" w:sz="8" w:space="0" w:color="4F81BD"/>
        <w:bottom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uiPriority="9" w:qFormat="1"/>
    <w:lsdException w:name="heading 6" w:semiHidden="0" w:uiPriority="9" w:unhideWhenUsed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 Spacing" w:semiHidden="0" w:unhideWhenUsed="0" w:qFormat="1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semiHidden="0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Normale">
    <w:name w:val="Normal"/>
    <w:qFormat/>
    <w:rsid w:val="00851000"/>
    <w:rPr>
      <w:sz w:val="24"/>
      <w:szCs w:val="24"/>
    </w:rPr>
  </w:style>
  <w:style w:type="paragraph" w:styleId="Titolo1">
    <w:name w:val="heading 1"/>
    <w:basedOn w:val="Normale"/>
    <w:next w:val="Normale"/>
    <w:qFormat/>
    <w:rsid w:val="00851000"/>
    <w:pPr>
      <w:keepNext/>
      <w:jc w:val="center"/>
      <w:outlineLvl w:val="0"/>
    </w:pPr>
    <w:rPr>
      <w:b/>
      <w:bCs/>
    </w:rPr>
  </w:style>
  <w:style w:type="paragraph" w:styleId="Titolo2">
    <w:name w:val="heading 2"/>
    <w:basedOn w:val="Normale"/>
    <w:next w:val="Normale"/>
    <w:qFormat/>
    <w:rsid w:val="00851000"/>
    <w:pPr>
      <w:keepNext/>
      <w:outlineLvl w:val="1"/>
    </w:pPr>
    <w:rPr>
      <w:b/>
      <w:bCs/>
    </w:rPr>
  </w:style>
  <w:style w:type="paragraph" w:styleId="Titolo3">
    <w:name w:val="heading 3"/>
    <w:basedOn w:val="Normale"/>
    <w:next w:val="Normale"/>
    <w:qFormat/>
    <w:rsid w:val="00851000"/>
    <w:pPr>
      <w:keepNext/>
      <w:outlineLvl w:val="2"/>
    </w:pPr>
    <w:rPr>
      <w:u w:val="single"/>
    </w:rPr>
  </w:style>
  <w:style w:type="paragraph" w:styleId="Titolo4">
    <w:name w:val="heading 4"/>
    <w:basedOn w:val="Normale"/>
    <w:next w:val="Normale"/>
    <w:qFormat/>
    <w:rsid w:val="00851000"/>
    <w:pPr>
      <w:keepNext/>
      <w:jc w:val="center"/>
      <w:outlineLvl w:val="3"/>
    </w:pPr>
    <w:rPr>
      <w:rFonts w:ascii="Arial" w:hAnsi="Arial" w:cs="Arial"/>
      <w:b/>
      <w:bCs/>
      <w:sz w:val="20"/>
      <w:szCs w:val="20"/>
    </w:rPr>
  </w:style>
  <w:style w:type="paragraph" w:styleId="Titolo6">
    <w:name w:val="heading 6"/>
    <w:basedOn w:val="Normale"/>
    <w:next w:val="Normale"/>
    <w:qFormat/>
    <w:rsid w:val="00851000"/>
    <w:pPr>
      <w:spacing w:before="240" w:after="60"/>
      <w:outlineLvl w:val="5"/>
    </w:pPr>
    <w:rPr>
      <w:rFonts w:ascii="Calibri" w:hAnsi="Calibri"/>
      <w:b/>
      <w:bCs/>
      <w:sz w:val="22"/>
      <w:szCs w:val="22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Mappadocumento">
    <w:name w:val="Document Map"/>
    <w:basedOn w:val="Normale"/>
    <w:semiHidden/>
    <w:rsid w:val="00851000"/>
    <w:pPr>
      <w:shd w:val="clear" w:color="auto" w:fill="000080"/>
    </w:pPr>
    <w:rPr>
      <w:rFonts w:ascii="Tahoma" w:hAnsi="Tahoma"/>
    </w:rPr>
  </w:style>
  <w:style w:type="paragraph" w:customStyle="1" w:styleId="Corpodeltesto1">
    <w:name w:val="Corpo del testo1"/>
    <w:rsid w:val="00851000"/>
    <w:pPr>
      <w:widowControl w:val="0"/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</w:tabs>
      <w:ind w:right="9360"/>
      <w:jc w:val="right"/>
    </w:pPr>
    <w:rPr>
      <w:rFonts w:ascii="Courier" w:hAnsi="Courier"/>
      <w:snapToGrid w:val="0"/>
      <w:color w:val="000000"/>
      <w:lang w:val="en-US"/>
    </w:rPr>
  </w:style>
  <w:style w:type="paragraph" w:styleId="Titolo">
    <w:name w:val="Title"/>
    <w:basedOn w:val="Normale"/>
    <w:qFormat/>
    <w:rsid w:val="00851000"/>
    <w:pPr>
      <w:jc w:val="center"/>
    </w:pPr>
    <w:rPr>
      <w:b/>
    </w:rPr>
  </w:style>
  <w:style w:type="paragraph" w:styleId="Intestazione">
    <w:name w:val="header"/>
    <w:basedOn w:val="Normale"/>
    <w:semiHidden/>
    <w:rsid w:val="00851000"/>
    <w:pPr>
      <w:tabs>
        <w:tab w:val="center" w:pos="4819"/>
        <w:tab w:val="right" w:pos="9638"/>
      </w:tabs>
    </w:pPr>
  </w:style>
  <w:style w:type="paragraph" w:styleId="Pidipagina">
    <w:name w:val="footer"/>
    <w:basedOn w:val="Normale"/>
    <w:semiHidden/>
    <w:rsid w:val="00851000"/>
    <w:pPr>
      <w:tabs>
        <w:tab w:val="center" w:pos="4819"/>
        <w:tab w:val="right" w:pos="9638"/>
      </w:tabs>
    </w:pPr>
  </w:style>
  <w:style w:type="character" w:styleId="Numeropagina">
    <w:name w:val="page number"/>
    <w:basedOn w:val="Carpredefinitoparagrafo"/>
    <w:semiHidden/>
    <w:rsid w:val="00851000"/>
  </w:style>
  <w:style w:type="paragraph" w:styleId="Rientrocorpodeltesto">
    <w:name w:val="Body Text Indent"/>
    <w:basedOn w:val="Normale"/>
    <w:semiHidden/>
    <w:rsid w:val="00851000"/>
    <w:pPr>
      <w:ind w:left="170"/>
    </w:pPr>
  </w:style>
  <w:style w:type="paragraph" w:styleId="Rientrocorpodeltesto2">
    <w:name w:val="Body Text Indent 2"/>
    <w:basedOn w:val="Normale"/>
    <w:semiHidden/>
    <w:rsid w:val="00851000"/>
    <w:pPr>
      <w:ind w:left="530"/>
      <w:jc w:val="both"/>
    </w:pPr>
  </w:style>
  <w:style w:type="character" w:customStyle="1" w:styleId="Titolo6Carattere">
    <w:name w:val="Titolo 6 Carattere"/>
    <w:semiHidden/>
    <w:rsid w:val="00851000"/>
    <w:rPr>
      <w:rFonts w:ascii="Calibri" w:eastAsia="Times New Roman" w:hAnsi="Calibri" w:cs="Times New Roman"/>
      <w:b/>
      <w:bCs/>
      <w:sz w:val="22"/>
      <w:szCs w:val="22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315B2F"/>
    <w:rPr>
      <w:rFonts w:ascii="Tahoma" w:hAnsi="Tahoma"/>
      <w:sz w:val="16"/>
      <w:szCs w:val="16"/>
    </w:rPr>
  </w:style>
  <w:style w:type="character" w:customStyle="1" w:styleId="TestofumettoCarattere">
    <w:name w:val="Testo fumetto Carattere"/>
    <w:link w:val="Testofumetto"/>
    <w:uiPriority w:val="99"/>
    <w:semiHidden/>
    <w:rsid w:val="00315B2F"/>
    <w:rPr>
      <w:rFonts w:ascii="Tahoma" w:hAnsi="Tahoma" w:cs="Tahoma"/>
      <w:sz w:val="16"/>
      <w:szCs w:val="16"/>
    </w:rPr>
  </w:style>
  <w:style w:type="table" w:styleId="Grigliatabella">
    <w:name w:val="Table Grid"/>
    <w:basedOn w:val="Tabellanormale"/>
    <w:uiPriority w:val="39"/>
    <w:rsid w:val="002B736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Sfondochiaro-Colore2">
    <w:name w:val="Light Shading Accent 2"/>
    <w:basedOn w:val="Tabellanormale"/>
    <w:uiPriority w:val="60"/>
    <w:qFormat/>
    <w:rsid w:val="002B7364"/>
    <w:rPr>
      <w:color w:val="365F91"/>
    </w:rPr>
    <w:tblPr>
      <w:tblStyleRowBandSize w:val="1"/>
      <w:tblStyleColBandSize w:val="1"/>
      <w:tblBorders>
        <w:top w:val="single" w:sz="8" w:space="0" w:color="4F81BD"/>
        <w:bottom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7790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06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070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803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215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61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056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829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289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551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F7A5B49-E96D-4EE5-9AD4-1927D49631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9</Pages>
  <Words>2206</Words>
  <Characters>12579</Characters>
  <Application>Microsoft Office Word</Application>
  <DocSecurity>0</DocSecurity>
  <Lines>104</Lines>
  <Paragraphs>29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ANNO SCOLASTICO 2003-2004</vt:lpstr>
    </vt:vector>
  </TitlesOfParts>
  <Company>Hewlett-Packard</Company>
  <LinksUpToDate>false</LinksUpToDate>
  <CharactersWithSpaces>14756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ANNO SCOLASTICO 2003-2004</dc:title>
  <dc:creator>Erasmo Coccoluto</dc:creator>
  <cp:lastModifiedBy>Daniela Damiani</cp:lastModifiedBy>
  <cp:revision>5</cp:revision>
  <cp:lastPrinted>2020-09-29T07:17:00Z</cp:lastPrinted>
  <dcterms:created xsi:type="dcterms:W3CDTF">2021-09-20T12:50:00Z</dcterms:created>
  <dcterms:modified xsi:type="dcterms:W3CDTF">2021-10-27T16:03:00Z</dcterms:modified>
</cp:coreProperties>
</file>